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7" w:rsidRPr="0020751A" w:rsidRDefault="00213557" w:rsidP="0020751A">
      <w:pPr>
        <w:pStyle w:val="30"/>
        <w:shd w:val="clear" w:color="auto" w:fill="auto"/>
        <w:rPr>
          <w:sz w:val="26"/>
          <w:szCs w:val="26"/>
        </w:rPr>
      </w:pPr>
    </w:p>
    <w:p w:rsidR="00403C04" w:rsidRPr="00A01F0C" w:rsidRDefault="00403C04" w:rsidP="00BE4204">
      <w:pPr>
        <w:pStyle w:val="10"/>
        <w:shd w:val="clear" w:color="auto" w:fill="auto"/>
        <w:spacing w:before="0" w:after="92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bookmark0"/>
      <w:bookmarkStart w:id="1" w:name="_GoBack"/>
      <w:r w:rsidRPr="00A01F0C">
        <w:rPr>
          <w:rFonts w:asciiTheme="minorHAnsi" w:hAnsiTheme="minorHAnsi" w:cstheme="minorHAnsi"/>
          <w:sz w:val="36"/>
          <w:szCs w:val="36"/>
        </w:rPr>
        <w:t>Методические рекомендации для разработчиков НПА правильности обоснования</w:t>
      </w:r>
      <w:bookmarkStart w:id="2" w:name="bookmark1"/>
      <w:bookmarkEnd w:id="0"/>
      <w:r w:rsidRPr="00A01F0C">
        <w:rPr>
          <w:rFonts w:asciiTheme="minorHAnsi" w:hAnsiTheme="minorHAnsi" w:cstheme="minorHAnsi"/>
          <w:sz w:val="36"/>
          <w:szCs w:val="36"/>
        </w:rPr>
        <w:t xml:space="preserve"> полученных отрицательных </w:t>
      </w:r>
      <w:r w:rsidR="00A01F0C">
        <w:rPr>
          <w:rFonts w:asciiTheme="minorHAnsi" w:hAnsiTheme="minorHAnsi" w:cstheme="minorHAnsi"/>
          <w:sz w:val="36"/>
          <w:szCs w:val="36"/>
        </w:rPr>
        <w:t>м</w:t>
      </w:r>
      <w:r w:rsidRPr="00A01F0C">
        <w:rPr>
          <w:rFonts w:asciiTheme="minorHAnsi" w:hAnsiTheme="minorHAnsi" w:cstheme="minorHAnsi"/>
          <w:sz w:val="36"/>
          <w:szCs w:val="36"/>
        </w:rPr>
        <w:t>нений</w:t>
      </w:r>
      <w:bookmarkStart w:id="3" w:name="bookmark2"/>
      <w:bookmarkEnd w:id="2"/>
    </w:p>
    <w:bookmarkEnd w:id="1"/>
    <w:p w:rsidR="00403C04" w:rsidRPr="0020751A" w:rsidRDefault="00403C04" w:rsidP="0020751A">
      <w:pPr>
        <w:pStyle w:val="10"/>
        <w:shd w:val="clear" w:color="auto" w:fill="auto"/>
        <w:spacing w:before="0" w:after="92" w:line="280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</w:p>
    <w:p w:rsidR="00213557" w:rsidRPr="0020751A" w:rsidRDefault="00213557" w:rsidP="0020751A">
      <w:pPr>
        <w:pStyle w:val="22"/>
        <w:numPr>
          <w:ilvl w:val="0"/>
          <w:numId w:val="1"/>
        </w:numPr>
        <w:shd w:val="clear" w:color="auto" w:fill="auto"/>
        <w:spacing w:before="0" w:after="184"/>
        <w:rPr>
          <w:rFonts w:ascii="Times New Roman" w:hAnsi="Times New Roman" w:cs="Times New Roman"/>
          <w:b/>
          <w:sz w:val="26"/>
          <w:szCs w:val="26"/>
        </w:rPr>
      </w:pPr>
      <w:r w:rsidRPr="0020751A">
        <w:rPr>
          <w:rFonts w:ascii="Times New Roman" w:hAnsi="Times New Roman" w:cs="Times New Roman"/>
          <w:b/>
          <w:sz w:val="26"/>
          <w:szCs w:val="26"/>
        </w:rPr>
        <w:t>Общие положения:</w:t>
      </w:r>
    </w:p>
    <w:p w:rsidR="00FE5E9D" w:rsidRPr="0020751A" w:rsidRDefault="00213557" w:rsidP="0020751A">
      <w:pPr>
        <w:pStyle w:val="22"/>
        <w:shd w:val="clear" w:color="auto" w:fill="auto"/>
        <w:spacing w:before="0" w:after="184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01FC" w:rsidRPr="0020751A">
        <w:rPr>
          <w:rFonts w:ascii="Times New Roman" w:hAnsi="Times New Roman" w:cs="Times New Roman"/>
          <w:sz w:val="26"/>
          <w:szCs w:val="26"/>
        </w:rPr>
        <w:t>Настоящие Методические рекомендации правильности обоснования полученных отрицательных мнений (далее - Методические рекомендации) подготовлены с целью методической поддержки разработчиков нормативных правовых актов при организации и проведении публичных консультаций в рамках процедуры оценки регулирующего воздействия проектов нормативных правовых актов и экспертизы нормативных правовых актов (далее соответственно - ОРВ, экспертиза) в соответствии с требованиями статей 4.12-4.18 Постановления Правительства Белгородской области от 13 октября 2014</w:t>
      </w:r>
      <w:proofErr w:type="gramEnd"/>
      <w:r w:rsidR="004201FC" w:rsidRPr="00207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01FC" w:rsidRPr="0020751A">
        <w:rPr>
          <w:rFonts w:ascii="Times New Roman" w:hAnsi="Times New Roman" w:cs="Times New Roman"/>
          <w:sz w:val="26"/>
          <w:szCs w:val="26"/>
        </w:rPr>
        <w:t>года № 378-пп (редакция от 23.11.2020 г.) «Об утверждении Положения о проведении оценки регулирующего воздействия проектов нормативных правовых актов и экспертизе нормативных правовых актов Белгородской области, затрагивающих предпринимательскую и инвестиционную деятельность» и закона Белгородской области от 1 апреля 2014 года № 270 (редакция от 17.06.2020 г.) «Об оценке регулирующего воздействия проектов нормативных правовых актов и экспертизе нормативных правовых</w:t>
      </w:r>
      <w:proofErr w:type="gramEnd"/>
      <w:r w:rsidR="004201FC" w:rsidRPr="0020751A">
        <w:rPr>
          <w:rFonts w:ascii="Times New Roman" w:hAnsi="Times New Roman" w:cs="Times New Roman"/>
          <w:sz w:val="26"/>
          <w:szCs w:val="26"/>
        </w:rPr>
        <w:t xml:space="preserve"> актов в Белгородской области».</w:t>
      </w:r>
    </w:p>
    <w:p w:rsidR="00FE5E9D" w:rsidRPr="0020751A" w:rsidRDefault="004201FC" w:rsidP="0020751A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176" w:line="331" w:lineRule="exact"/>
        <w:rPr>
          <w:rFonts w:ascii="Times New Roman" w:hAnsi="Times New Roman" w:cs="Times New Roman"/>
          <w:sz w:val="26"/>
          <w:szCs w:val="26"/>
        </w:rPr>
      </w:pPr>
      <w:bookmarkStart w:id="4" w:name="bookmark3"/>
      <w:r w:rsidRPr="0020751A">
        <w:rPr>
          <w:rFonts w:ascii="Times New Roman" w:hAnsi="Times New Roman" w:cs="Times New Roman"/>
          <w:sz w:val="26"/>
          <w:szCs w:val="26"/>
        </w:rPr>
        <w:t xml:space="preserve">В настоящих Методических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рекомендациях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используются следующие основные понятия и их определения:</w:t>
      </w:r>
      <w:bookmarkEnd w:id="4"/>
    </w:p>
    <w:p w:rsidR="00FE5E9D" w:rsidRPr="0020751A" w:rsidRDefault="004201FC" w:rsidP="0020751A">
      <w:pPr>
        <w:pStyle w:val="22"/>
        <w:shd w:val="clear" w:color="auto" w:fill="auto"/>
        <w:spacing w:before="0" w:after="184"/>
        <w:rPr>
          <w:rFonts w:ascii="Times New Roman" w:hAnsi="Times New Roman" w:cs="Times New Roman"/>
          <w:sz w:val="26"/>
          <w:szCs w:val="26"/>
        </w:rPr>
      </w:pPr>
      <w:r w:rsidRPr="0020751A">
        <w:rPr>
          <w:rStyle w:val="23"/>
          <w:rFonts w:ascii="Times New Roman" w:hAnsi="Times New Roman" w:cs="Times New Roman"/>
          <w:sz w:val="26"/>
          <w:szCs w:val="26"/>
        </w:rPr>
        <w:t xml:space="preserve">Оценка регулирующего воздействия (ОРВ) </w:t>
      </w:r>
      <w:r w:rsidRPr="0020751A">
        <w:rPr>
          <w:rFonts w:ascii="Times New Roman" w:hAnsi="Times New Roman" w:cs="Times New Roman"/>
          <w:sz w:val="26"/>
          <w:szCs w:val="26"/>
        </w:rPr>
        <w:t>— инструмент государственного регулирования экономики, основанный на анализе целей государственного регулирования, определении возможных вариантов их достижения, а также оценке возникающих при этом позитивных и негативных последствий.</w:t>
      </w:r>
    </w:p>
    <w:p w:rsidR="00FE5E9D" w:rsidRPr="0020751A" w:rsidRDefault="004201FC" w:rsidP="0020751A">
      <w:pPr>
        <w:pStyle w:val="22"/>
        <w:shd w:val="clear" w:color="auto" w:fill="auto"/>
        <w:spacing w:before="0" w:after="176" w:line="331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Style w:val="23"/>
          <w:rFonts w:ascii="Times New Roman" w:hAnsi="Times New Roman" w:cs="Times New Roman"/>
          <w:sz w:val="26"/>
          <w:szCs w:val="26"/>
        </w:rPr>
        <w:t xml:space="preserve">Органы-разработчики </w:t>
      </w:r>
      <w:r w:rsidRPr="0020751A">
        <w:rPr>
          <w:rFonts w:ascii="Times New Roman" w:hAnsi="Times New Roman" w:cs="Times New Roman"/>
          <w:sz w:val="26"/>
          <w:szCs w:val="26"/>
        </w:rPr>
        <w:t>проектов нормативных правовых актов - органы государственной власти Белгородской области, осуществляющие в пределах представленных полномочий функции по выработке государственной политики и нормативному регулированию в соответствующих сферах общественных отношений.</w:t>
      </w:r>
    </w:p>
    <w:p w:rsidR="00FE5E9D" w:rsidRPr="0020751A" w:rsidRDefault="004201FC" w:rsidP="0020751A">
      <w:pPr>
        <w:pStyle w:val="22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  <w:r w:rsidRPr="0020751A">
        <w:rPr>
          <w:rStyle w:val="23"/>
          <w:rFonts w:ascii="Times New Roman" w:hAnsi="Times New Roman" w:cs="Times New Roman"/>
          <w:sz w:val="26"/>
          <w:szCs w:val="26"/>
        </w:rPr>
        <w:t xml:space="preserve">Публичные консультации </w:t>
      </w:r>
      <w:r w:rsidRPr="0020751A">
        <w:rPr>
          <w:rFonts w:ascii="Times New Roman" w:hAnsi="Times New Roman" w:cs="Times New Roman"/>
          <w:sz w:val="26"/>
          <w:szCs w:val="26"/>
        </w:rPr>
        <w:t>— открытое обсуждение с заинтересованными лицами проекта нормативного правового акта, организуемое органом-разработчиком и (или) уполномоченным органом в ходе проведения процедуры ОРВ (экспертизы) и подготовки заключения об оценке регулирующего воздействи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>заключения об экспертизе).</w:t>
      </w:r>
    </w:p>
    <w:p w:rsidR="00FE5E9D" w:rsidRPr="0020751A" w:rsidRDefault="004201FC" w:rsidP="0020751A">
      <w:pPr>
        <w:pStyle w:val="22"/>
        <w:shd w:val="clear" w:color="auto" w:fill="auto"/>
        <w:spacing w:before="0" w:after="0"/>
        <w:rPr>
          <w:rFonts w:ascii="Times New Roman" w:hAnsi="Times New Roman" w:cs="Times New Roman"/>
          <w:sz w:val="26"/>
          <w:szCs w:val="26"/>
        </w:rPr>
      </w:pPr>
      <w:r w:rsidRPr="0020751A">
        <w:rPr>
          <w:rStyle w:val="23"/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Pr="0020751A">
        <w:rPr>
          <w:rFonts w:ascii="Times New Roman" w:hAnsi="Times New Roman" w:cs="Times New Roman"/>
          <w:sz w:val="26"/>
          <w:szCs w:val="26"/>
        </w:rPr>
        <w:t xml:space="preserve">— информационный ресурс в </w:t>
      </w:r>
      <w:proofErr w:type="spellStart"/>
      <w:r w:rsidRPr="0020751A">
        <w:rPr>
          <w:rFonts w:ascii="Times New Roman" w:hAnsi="Times New Roman" w:cs="Times New Roman"/>
          <w:sz w:val="26"/>
          <w:szCs w:val="26"/>
        </w:rPr>
        <w:t>информационнотелекоммуникационной</w:t>
      </w:r>
      <w:proofErr w:type="spellEnd"/>
      <w:r w:rsidRPr="0020751A">
        <w:rPr>
          <w:rFonts w:ascii="Times New Roman" w:hAnsi="Times New Roman" w:cs="Times New Roman"/>
          <w:sz w:val="26"/>
          <w:szCs w:val="26"/>
        </w:rPr>
        <w:t xml:space="preserve"> сети «Интернет» для размещения сведений о проведении процедуры ОРВ, в том числе в целях организации публичных консультаций и информирования об их результатах, либо интернет-портал для публичного обсуждения проектов и действующих нормативных;</w:t>
      </w:r>
    </w:p>
    <w:p w:rsidR="00FE5E9D" w:rsidRPr="0020751A" w:rsidRDefault="004201FC" w:rsidP="0020751A">
      <w:pPr>
        <w:pStyle w:val="22"/>
        <w:shd w:val="clear" w:color="auto" w:fill="auto"/>
        <w:spacing w:before="0" w:after="317"/>
        <w:rPr>
          <w:rFonts w:ascii="Times New Roman" w:hAnsi="Times New Roman" w:cs="Times New Roman"/>
          <w:sz w:val="26"/>
          <w:szCs w:val="26"/>
        </w:rPr>
      </w:pPr>
      <w:proofErr w:type="gramStart"/>
      <w:r w:rsidRPr="0020751A">
        <w:rPr>
          <w:rStyle w:val="23"/>
          <w:rFonts w:ascii="Times New Roman" w:hAnsi="Times New Roman" w:cs="Times New Roman"/>
          <w:sz w:val="26"/>
          <w:szCs w:val="26"/>
        </w:rPr>
        <w:t xml:space="preserve">Заключение об оценке регулирующего воздействия </w:t>
      </w:r>
      <w:r w:rsidRPr="0020751A">
        <w:rPr>
          <w:rFonts w:ascii="Times New Roman" w:hAnsi="Times New Roman" w:cs="Times New Roman"/>
          <w:sz w:val="26"/>
          <w:szCs w:val="26"/>
        </w:rPr>
        <w:t xml:space="preserve">— завершающий процедуру ОРВ документ, подготавливаемый уполномоченным органом, содержащий выводы 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необоснованным расходам субъектов </w:t>
      </w:r>
      <w:r w:rsidRPr="0020751A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 и бюджетов субъектов РФ; достаточного обоснования решения проблемы предложенным способом регулирования.</w:t>
      </w:r>
      <w:proofErr w:type="gramEnd"/>
    </w:p>
    <w:p w:rsidR="00FE5E9D" w:rsidRPr="0020751A" w:rsidRDefault="004201FC" w:rsidP="0020751A">
      <w:pPr>
        <w:pStyle w:val="20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251" w:line="240" w:lineRule="exact"/>
        <w:rPr>
          <w:rFonts w:ascii="Times New Roman" w:hAnsi="Times New Roman" w:cs="Times New Roman"/>
          <w:sz w:val="26"/>
          <w:szCs w:val="26"/>
        </w:rPr>
      </w:pPr>
      <w:bookmarkStart w:id="5" w:name="bookmark4"/>
      <w:r w:rsidRPr="0020751A">
        <w:rPr>
          <w:rFonts w:ascii="Times New Roman" w:hAnsi="Times New Roman" w:cs="Times New Roman"/>
          <w:sz w:val="26"/>
          <w:szCs w:val="26"/>
        </w:rPr>
        <w:t>Организация и проведение публичных консультаций по проекту нормативного правового акта</w:t>
      </w:r>
      <w:bookmarkEnd w:id="5"/>
    </w:p>
    <w:p w:rsidR="00FE5E9D" w:rsidRPr="0020751A" w:rsidRDefault="004201FC" w:rsidP="0020751A">
      <w:pPr>
        <w:pStyle w:val="22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82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Целью публичных консультаций на этапе обсуждения проекта нормативного правового акта и сводного отчета является оценка участниками публичных консультаций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FE5E9D" w:rsidRPr="0020751A" w:rsidRDefault="004201FC" w:rsidP="0020751A">
      <w:pPr>
        <w:pStyle w:val="22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50" w:line="240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Задачами проведения публичных консультаций являются: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303"/>
        </w:tabs>
        <w:spacing w:before="0" w:after="278" w:line="288" w:lineRule="exact"/>
        <w:rPr>
          <w:rFonts w:ascii="Times New Roman" w:hAnsi="Times New Roman" w:cs="Times New Roman"/>
          <w:sz w:val="26"/>
          <w:szCs w:val="26"/>
        </w:rPr>
      </w:pPr>
      <w:proofErr w:type="gramStart"/>
      <w:r w:rsidRPr="0020751A">
        <w:rPr>
          <w:rFonts w:ascii="Times New Roman" w:hAnsi="Times New Roman" w:cs="Times New Roman"/>
          <w:sz w:val="26"/>
          <w:szCs w:val="26"/>
        </w:rPr>
        <w:t>а)</w:t>
      </w:r>
      <w:r w:rsidRPr="0020751A">
        <w:rPr>
          <w:rFonts w:ascii="Times New Roman" w:hAnsi="Times New Roman" w:cs="Times New Roman"/>
          <w:sz w:val="26"/>
          <w:szCs w:val="26"/>
        </w:rPr>
        <w:tab/>
        <w:t>консультирование с органами государственной власти, органами местного самоуправления, субъектами общественного контроля, гражданами и организациями, интересы которых затрагиваются вводимым (действующим) регулированием в целях уточнения масштаба, причин и негативных эффектов проблемы, требующей государственного вмешательства путем принятия нормативного правового акта, поиску возможных способов и альтернатив ее решения, а также определению оптимальных способов и альтернатив (далее - регуляторное решение, предлагаемое регулирование);</w:t>
      </w:r>
      <w:proofErr w:type="gramEnd"/>
    </w:p>
    <w:p w:rsidR="00FE5E9D" w:rsidRPr="0020751A" w:rsidRDefault="004201FC" w:rsidP="0020751A">
      <w:pPr>
        <w:pStyle w:val="22"/>
        <w:shd w:val="clear" w:color="auto" w:fill="auto"/>
        <w:tabs>
          <w:tab w:val="left" w:pos="313"/>
        </w:tabs>
        <w:spacing w:before="0" w:after="246" w:line="240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б)</w:t>
      </w:r>
      <w:r w:rsidRPr="0020751A">
        <w:rPr>
          <w:rFonts w:ascii="Times New Roman" w:hAnsi="Times New Roman" w:cs="Times New Roman"/>
          <w:sz w:val="26"/>
          <w:szCs w:val="26"/>
        </w:rPr>
        <w:tab/>
        <w:t>соблюдение баланса интересов при принятии регуляторного решения;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313"/>
        </w:tabs>
        <w:spacing w:before="0" w:after="248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в)</w:t>
      </w:r>
      <w:r w:rsidRPr="0020751A">
        <w:rPr>
          <w:rFonts w:ascii="Times New Roman" w:hAnsi="Times New Roman" w:cs="Times New Roman"/>
          <w:sz w:val="26"/>
          <w:szCs w:val="26"/>
        </w:rPr>
        <w:tab/>
        <w:t>сокращение возможных негативных последствий и усиление положительных последствий принятого регуляторного решения;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294"/>
        </w:tabs>
        <w:spacing w:before="0" w:after="232" w:line="28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г)</w:t>
      </w:r>
      <w:r w:rsidRPr="0020751A">
        <w:rPr>
          <w:rFonts w:ascii="Times New Roman" w:hAnsi="Times New Roman" w:cs="Times New Roman"/>
          <w:sz w:val="26"/>
          <w:szCs w:val="26"/>
        </w:rPr>
        <w:tab/>
        <w:t>информирование широкого круга заинтересованных лиц о разрабатываемых проектах актов и разъяснение разработчиком своей позиции по отношению к проблеме, требующей принятия регуляторного решения.</w:t>
      </w:r>
    </w:p>
    <w:p w:rsidR="00FE5E9D" w:rsidRPr="0020751A" w:rsidRDefault="004201FC" w:rsidP="0020751A">
      <w:pPr>
        <w:pStyle w:val="22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44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При проведении публичных консультаций рекомендуется руководствоваться следующими принципами: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78" w:line="28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обеспечение максимального вовлечения в процесс публичных консультаций всех заинтересованных лиц;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55" w:line="240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обеспечение максимального учета интересов заинтересованных лиц;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78" w:line="28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обеспечение прозрачности и ясности процедур, подотчетности, объективности и независимости выбора участников публичных консультаций из числа заинтересованных лиц;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93" w:line="240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соблюдение разумных сроков проведения публичных (общественных) консультаций (обсуждений).</w:t>
      </w:r>
    </w:p>
    <w:p w:rsidR="00FE5E9D" w:rsidRPr="0020751A" w:rsidRDefault="004201FC" w:rsidP="0020751A">
      <w:pPr>
        <w:pStyle w:val="22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59" w:line="240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Разработчик проводит публичные консультации с заинтересованными лицами: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308"/>
        </w:tabs>
        <w:spacing w:before="0" w:after="240" w:line="28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а)</w:t>
      </w:r>
      <w:r w:rsidRPr="0020751A">
        <w:rPr>
          <w:rFonts w:ascii="Times New Roman" w:hAnsi="Times New Roman" w:cs="Times New Roman"/>
          <w:sz w:val="26"/>
          <w:szCs w:val="26"/>
        </w:rPr>
        <w:tab/>
        <w:t xml:space="preserve">по обсуждению идеи (концепции) предлагаемого им регуляторного решения (далее соответственно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-у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>ведомление, публичные консультации в отношении уведомления);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318"/>
        </w:tabs>
        <w:spacing w:before="0" w:after="0" w:line="28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б)</w:t>
      </w:r>
      <w:r w:rsidRPr="0020751A">
        <w:rPr>
          <w:rFonts w:ascii="Times New Roman" w:hAnsi="Times New Roman" w:cs="Times New Roman"/>
          <w:sz w:val="26"/>
          <w:szCs w:val="26"/>
        </w:rPr>
        <w:tab/>
        <w:t>по обсуждению текста проекта нормативного правового акта (далее - публичные консультации в отношении проекта акта (нормативного правового акта).</w:t>
      </w:r>
    </w:p>
    <w:p w:rsidR="0020751A" w:rsidRPr="0020751A" w:rsidRDefault="0020751A" w:rsidP="0020751A">
      <w:pPr>
        <w:pStyle w:val="22"/>
        <w:shd w:val="clear" w:color="auto" w:fill="auto"/>
        <w:spacing w:before="0" w:after="222" w:line="293" w:lineRule="exact"/>
        <w:rPr>
          <w:rFonts w:ascii="Times New Roman" w:hAnsi="Times New Roman" w:cs="Times New Roman"/>
          <w:sz w:val="26"/>
          <w:szCs w:val="26"/>
        </w:rPr>
      </w:pPr>
    </w:p>
    <w:p w:rsidR="00FE5E9D" w:rsidRPr="0020751A" w:rsidRDefault="004201FC" w:rsidP="0020751A">
      <w:pPr>
        <w:pStyle w:val="22"/>
        <w:shd w:val="clear" w:color="auto" w:fill="auto"/>
        <w:spacing w:before="0" w:after="222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5: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 xml:space="preserve">Для проведения публичных консультаций орган-разработчик в течение 3 рабочих дней </w:t>
      </w:r>
      <w:r w:rsidRPr="0020751A">
        <w:rPr>
          <w:rFonts w:ascii="Times New Roman" w:hAnsi="Times New Roman" w:cs="Times New Roman"/>
          <w:sz w:val="26"/>
          <w:szCs w:val="26"/>
        </w:rPr>
        <w:lastRenderedPageBreak/>
        <w:t xml:space="preserve">после подготовки текста проекта нормативного правового акта и сводного отчета размещает на своем официальном сайте, на официальном сайте уполномоченного органа </w:t>
      </w:r>
      <w:hyperlink r:id="rId8" w:history="1"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www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derbo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</w:hyperlink>
      <w:r w:rsidRPr="0020751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20751A">
        <w:rPr>
          <w:rFonts w:ascii="Times New Roman" w:hAnsi="Times New Roman" w:cs="Times New Roman"/>
          <w:sz w:val="26"/>
          <w:szCs w:val="26"/>
        </w:rPr>
        <w:t xml:space="preserve">и Инвестиционном портале Белгородской области </w:t>
      </w:r>
      <w:hyperlink r:id="rId9" w:history="1"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www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belgorodinvest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  <w:proofErr w:type="spellEnd"/>
      </w:hyperlink>
      <w:r w:rsidRPr="0020751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20751A">
        <w:rPr>
          <w:rFonts w:ascii="Times New Roman" w:hAnsi="Times New Roman" w:cs="Times New Roman"/>
          <w:sz w:val="26"/>
          <w:szCs w:val="26"/>
        </w:rPr>
        <w:t>информационное сообщение о проведении публичных консультаций, проект нормативного правового акта и сводный отчет.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В информационном сообщении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 прием позиций участников публичных консультаций.</w:t>
      </w:r>
      <w:proofErr w:type="gramEnd"/>
    </w:p>
    <w:p w:rsidR="00FE5E9D" w:rsidRPr="0020751A" w:rsidRDefault="004201FC" w:rsidP="0020751A">
      <w:pPr>
        <w:pStyle w:val="22"/>
        <w:shd w:val="clear" w:color="auto" w:fill="auto"/>
        <w:spacing w:before="0" w:after="191" w:line="240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не может составлять менее: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846"/>
        </w:tabs>
        <w:spacing w:before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а)</w:t>
      </w:r>
      <w:r w:rsidRPr="0020751A">
        <w:rPr>
          <w:rFonts w:ascii="Times New Roman" w:hAnsi="Times New Roman" w:cs="Times New Roman"/>
          <w:sz w:val="26"/>
          <w:szCs w:val="26"/>
        </w:rPr>
        <w:tab/>
        <w:t>20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высокую степень регулирующего воздействия;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855"/>
        </w:tabs>
        <w:spacing w:before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б)</w:t>
      </w:r>
      <w:r w:rsidRPr="0020751A">
        <w:rPr>
          <w:rFonts w:ascii="Times New Roman" w:hAnsi="Times New Roman" w:cs="Times New Roman"/>
          <w:sz w:val="26"/>
          <w:szCs w:val="26"/>
        </w:rPr>
        <w:tab/>
        <w:t>10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среднюю степень регулирующего воздействия;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860"/>
        </w:tabs>
        <w:spacing w:before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в)</w:t>
      </w:r>
      <w:r w:rsidRPr="0020751A">
        <w:rPr>
          <w:rFonts w:ascii="Times New Roman" w:hAnsi="Times New Roman" w:cs="Times New Roman"/>
          <w:sz w:val="26"/>
          <w:szCs w:val="26"/>
        </w:rPr>
        <w:tab/>
        <w:t>5 рабочих дней со дня размещения информационного сообщения о проведении публичных консультаций на официальном сайте - для проектов нормативных правовых актов, содержащих положения, имеющие низкую степень рейдирующего воздействия.</w:t>
      </w:r>
    </w:p>
    <w:p w:rsidR="00FE5E9D" w:rsidRPr="0020751A" w:rsidRDefault="004201FC" w:rsidP="0020751A">
      <w:pPr>
        <w:pStyle w:val="22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222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Дополнительно к информационному сообщению о проведении публичных консультаций прилагаются: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195" w:line="240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8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иные материалы и информация по усмотрению органа-разработчика,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FE5E9D" w:rsidRPr="0020751A" w:rsidRDefault="004201FC" w:rsidP="0020751A">
      <w:pPr>
        <w:pStyle w:val="22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172" w:line="28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В течение 2 рабочих дней со дня размещения на своем официальном сайте информационного сообщения о проведении публичных консультаций орган-разработчик по электронной почте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сайта):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936"/>
        </w:tabs>
        <w:spacing w:before="0" w:after="188" w:line="29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а)</w:t>
      </w:r>
      <w:r w:rsidRPr="0020751A">
        <w:rPr>
          <w:rFonts w:ascii="Times New Roman" w:hAnsi="Times New Roman" w:cs="Times New Roman"/>
          <w:sz w:val="26"/>
          <w:szCs w:val="26"/>
        </w:rPr>
        <w:tab/>
        <w:t>уполномоченный орган и иные заинтересованные органы государственной власти Белгородской области;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936"/>
        </w:tabs>
        <w:spacing w:before="0" w:after="218" w:line="28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б)</w:t>
      </w:r>
      <w:r w:rsidRPr="0020751A">
        <w:rPr>
          <w:rFonts w:ascii="Times New Roman" w:hAnsi="Times New Roman" w:cs="Times New Roman"/>
          <w:sz w:val="26"/>
          <w:szCs w:val="26"/>
        </w:rPr>
        <w:tab/>
        <w:t>органы и организации, целью деятельности которых является защита и представление интересов субъектов предпринимательской деятельности;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893"/>
        </w:tabs>
        <w:spacing w:before="0" w:after="186" w:line="240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в)</w:t>
      </w:r>
      <w:r w:rsidRPr="0020751A">
        <w:rPr>
          <w:rFonts w:ascii="Times New Roman" w:hAnsi="Times New Roman" w:cs="Times New Roman"/>
          <w:sz w:val="26"/>
          <w:szCs w:val="26"/>
        </w:rPr>
        <w:tab/>
        <w:t>Уполномоченного по защите прав предпринимателей в Белгородской области;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850"/>
        </w:tabs>
        <w:spacing w:before="0" w:after="184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г)</w:t>
      </w:r>
      <w:r w:rsidRPr="0020751A">
        <w:rPr>
          <w:rFonts w:ascii="Times New Roman" w:hAnsi="Times New Roman" w:cs="Times New Roman"/>
          <w:sz w:val="26"/>
          <w:szCs w:val="26"/>
        </w:rPr>
        <w:tab/>
        <w:t>иные органы и организации, которые принимали участие в публичных консультациях по обсуждению концепции предлагаемого правового регулирования.</w:t>
      </w:r>
    </w:p>
    <w:p w:rsidR="00FE5E9D" w:rsidRPr="0020751A" w:rsidRDefault="004201FC" w:rsidP="0020751A">
      <w:pPr>
        <w:pStyle w:val="22"/>
        <w:numPr>
          <w:ilvl w:val="0"/>
          <w:numId w:val="4"/>
        </w:numPr>
        <w:shd w:val="clear" w:color="auto" w:fill="auto"/>
        <w:tabs>
          <w:tab w:val="left" w:pos="317"/>
        </w:tabs>
        <w:spacing w:before="0" w:after="0" w:line="288" w:lineRule="exact"/>
        <w:rPr>
          <w:rFonts w:ascii="Times New Roman" w:hAnsi="Times New Roman" w:cs="Times New Roman"/>
          <w:sz w:val="26"/>
          <w:szCs w:val="26"/>
        </w:rPr>
        <w:sectPr w:rsidR="00FE5E9D" w:rsidRPr="0020751A" w:rsidSect="00A01F0C">
          <w:pgSz w:w="11900" w:h="16840"/>
          <w:pgMar w:top="567" w:right="560" w:bottom="709" w:left="1134" w:header="0" w:footer="3" w:gutter="0"/>
          <w:cols w:space="720"/>
          <w:noEndnote/>
          <w:docGrid w:linePitch="360"/>
        </w:sectPr>
      </w:pPr>
      <w:r w:rsidRPr="0020751A">
        <w:rPr>
          <w:rFonts w:ascii="Times New Roman" w:hAnsi="Times New Roman" w:cs="Times New Roman"/>
          <w:sz w:val="26"/>
          <w:szCs w:val="26"/>
        </w:rPr>
        <w:t>Позиции заинтересованных лиц могут быть получены органом-разработчиком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предложений.</w:t>
      </w:r>
    </w:p>
    <w:p w:rsidR="00FE5E9D" w:rsidRPr="0020751A" w:rsidRDefault="00403C04" w:rsidP="0020751A">
      <w:pPr>
        <w:pStyle w:val="22"/>
        <w:numPr>
          <w:ilvl w:val="0"/>
          <w:numId w:val="4"/>
        </w:numPr>
        <w:shd w:val="clear" w:color="auto" w:fill="auto"/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="004201FC" w:rsidRPr="0020751A">
        <w:rPr>
          <w:rFonts w:ascii="Times New Roman" w:hAnsi="Times New Roman" w:cs="Times New Roman"/>
          <w:sz w:val="26"/>
          <w:szCs w:val="26"/>
        </w:rPr>
        <w:t xml:space="preserve">Орган - разработчик проекта нормативного правового акта обязан рассмотреть все предложения, поступившие в установленный в информационном сообщении срок в связи с проведением публичных консультаций. В течение 5 рабочих дней после окончания установленного срока проведения публичных консультаций орган-разработчик по результатам рассмотрения составляет сводку предложений. Сводку предложений подписывает руководитель органа-разработчика. Сводку предложений, полученную по результатам проведения публичных консультаций, орган-разработчик в течение 2 рабочих дней со дня подписания размещает на своем официальном сайте, на официальном сайте уполномоченного органа </w:t>
      </w:r>
      <w:hyperlink r:id="rId10" w:history="1">
        <w:r w:rsidR="004201FC"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www</w:t>
        </w:r>
        <w:r w:rsidR="004201FC"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="004201FC"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derbo</w:t>
        </w:r>
        <w:r w:rsidR="004201FC"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="004201FC"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</w:hyperlink>
      <w:r w:rsidR="004201FC" w:rsidRPr="0020751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4201FC" w:rsidRPr="0020751A">
        <w:rPr>
          <w:rFonts w:ascii="Times New Roman" w:hAnsi="Times New Roman" w:cs="Times New Roman"/>
          <w:sz w:val="26"/>
          <w:szCs w:val="26"/>
        </w:rPr>
        <w:t xml:space="preserve">и Инвестиционном портале Белгородской области </w:t>
      </w:r>
      <w:hyperlink r:id="rId11" w:history="1">
        <w:r w:rsidR="004201FC" w:rsidRPr="0020751A">
          <w:rPr>
            <w:rStyle w:val="a3"/>
            <w:rFonts w:ascii="Times New Roman" w:hAnsi="Times New Roman" w:cs="Times New Roman"/>
            <w:sz w:val="26"/>
            <w:szCs w:val="26"/>
          </w:rPr>
          <w:t>www.belgorodinvest.ru</w:t>
        </w:r>
      </w:hyperlink>
      <w:r w:rsidR="004201FC" w:rsidRPr="0020751A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</w:p>
    <w:p w:rsidR="00FE5E9D" w:rsidRPr="0020751A" w:rsidRDefault="004201FC" w:rsidP="0020751A">
      <w:pPr>
        <w:pStyle w:val="4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188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Отбор и анализ информации, полученной по результатам публичных обсуждений, учет результатов публичных обсуждений при разработке и/или внесении изменений в нормативный правовой акт, обоснование полученных отрицательных мнений.</w:t>
      </w:r>
    </w:p>
    <w:p w:rsidR="00FE5E9D" w:rsidRPr="0020751A" w:rsidRDefault="004201FC" w:rsidP="0020751A">
      <w:pPr>
        <w:pStyle w:val="22"/>
        <w:numPr>
          <w:ilvl w:val="0"/>
          <w:numId w:val="5"/>
        </w:numPr>
        <w:shd w:val="clear" w:color="auto" w:fill="auto"/>
        <w:tabs>
          <w:tab w:val="left" w:pos="327"/>
        </w:tabs>
        <w:spacing w:before="0" w:after="172" w:line="331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Орган разработчик нормативного правового акта анализирует всю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информацию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полученную по итогам публичных консультаций. Полученные мнения, не относящиеся к предмету обсуждения, в сводку предложений не включаются. Предмет публичных обсуждений должен быть четко определен в пакете документов, рассылаемых участникам, либо идентифицирован на основе сформированных вопросов. При анализе результатов публичных консультаций важно учесть позиции всех участников обсуждений.</w:t>
      </w:r>
    </w:p>
    <w:p w:rsidR="00FE5E9D" w:rsidRPr="0020751A" w:rsidRDefault="004201FC" w:rsidP="0020751A">
      <w:pPr>
        <w:pStyle w:val="22"/>
        <w:numPr>
          <w:ilvl w:val="0"/>
          <w:numId w:val="5"/>
        </w:numPr>
        <w:shd w:val="clear" w:color="auto" w:fill="auto"/>
        <w:tabs>
          <w:tab w:val="left" w:pos="327"/>
        </w:tabs>
        <w:spacing w:before="0" w:after="0" w:line="341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Орган разработчик осуществляет проверку достоверности полученной от участников публичных консультаций информации. Достоверной должна считаться вся информация, если явно не доказано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обратное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использовать несколько рекомендаций по анализу достоверности информации:</w:t>
      </w:r>
    </w:p>
    <w:p w:rsidR="00FE5E9D" w:rsidRPr="0020751A" w:rsidRDefault="004201FC" w:rsidP="0020751A">
      <w:pPr>
        <w:pStyle w:val="22"/>
        <w:numPr>
          <w:ilvl w:val="0"/>
          <w:numId w:val="6"/>
        </w:numPr>
        <w:shd w:val="clear" w:color="auto" w:fill="auto"/>
        <w:tabs>
          <w:tab w:val="left" w:pos="327"/>
        </w:tabs>
        <w:spacing w:before="0" w:after="176" w:line="331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Проанализировать доказательную базу полученного мнения. Если в его основе лежат статистические данные, результаты публичных научных исследований, внутренняя отчетность компании, консолидированное мнение отраслевых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бизнес-ассоциаций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>, то с большой вероятностью можно считать такое мнение обоснованным.</w:t>
      </w:r>
    </w:p>
    <w:p w:rsidR="00FE5E9D" w:rsidRPr="0020751A" w:rsidRDefault="004201FC" w:rsidP="0020751A">
      <w:pPr>
        <w:pStyle w:val="22"/>
        <w:numPr>
          <w:ilvl w:val="0"/>
          <w:numId w:val="6"/>
        </w:numPr>
        <w:shd w:val="clear" w:color="auto" w:fill="auto"/>
        <w:tabs>
          <w:tab w:val="left" w:pos="327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Разделить полученные мнения по целевым группам, идентифицированным на этапе подготовке к проведению публичных консультаций, и сравнить их между собой. Если большинство мнений однородно, а существенные отклонения демонстрируются не более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чем у 20% опрошенных представителей целевой группы, возможно, что их мнения по какой-то причине искажены. В данном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>, следует уточнить позицию участников с использованием механизмов типа публичных обсуждений «Неформальные (краткие) переговоры с представителями заинтересованных сторон/экспертами». Если большинство полученных мнений разнородно, следует по возможности организовать дополнительные публичные обсуждения, либо учитывать все полученные мнения.</w:t>
      </w:r>
    </w:p>
    <w:p w:rsidR="00FE5E9D" w:rsidRPr="0020751A" w:rsidRDefault="004201FC" w:rsidP="0020751A">
      <w:pPr>
        <w:pStyle w:val="22"/>
        <w:numPr>
          <w:ilvl w:val="0"/>
          <w:numId w:val="6"/>
        </w:numPr>
        <w:shd w:val="clear" w:color="auto" w:fill="auto"/>
        <w:tabs>
          <w:tab w:val="left" w:pos="327"/>
        </w:tabs>
        <w:spacing w:before="0" w:after="184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К анализу мнений, полученных по результатам публичных обсуждений, органом разработчиком могут быть привлечены независимые эксперты. Мнения, содержащие недостоверную и/или искаженную информацию, не учитываются в сводке предложений.</w:t>
      </w:r>
    </w:p>
    <w:p w:rsidR="00FE5E9D" w:rsidRPr="0020751A" w:rsidRDefault="004201FC" w:rsidP="0020751A">
      <w:pPr>
        <w:pStyle w:val="22"/>
        <w:numPr>
          <w:ilvl w:val="0"/>
          <w:numId w:val="5"/>
        </w:numPr>
        <w:shd w:val="clear" w:color="auto" w:fill="auto"/>
        <w:tabs>
          <w:tab w:val="left" w:pos="327"/>
        </w:tabs>
        <w:spacing w:before="0" w:after="211" w:line="331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Достоверные и обоснованные предложения, полученные от участников публичных консультаций, включаются разработчиком в сводку предложений.</w:t>
      </w:r>
    </w:p>
    <w:p w:rsidR="00FE5E9D" w:rsidRPr="0020751A" w:rsidRDefault="004201FC" w:rsidP="0020751A">
      <w:pPr>
        <w:pStyle w:val="22"/>
        <w:numPr>
          <w:ilvl w:val="0"/>
          <w:numId w:val="5"/>
        </w:numPr>
        <w:shd w:val="clear" w:color="auto" w:fill="auto"/>
        <w:tabs>
          <w:tab w:val="left" w:pos="327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если разработчиком принято решение учитывать мнение, высказанное в процессе публичных консультаций, в сводке предложений должно быть обоснованно, каким образом предложение будет учтено (внесены изменения/дополнения в тексте анализируемого акта).</w:t>
      </w:r>
    </w:p>
    <w:p w:rsidR="00FE5E9D" w:rsidRPr="0020751A" w:rsidRDefault="00FE5E9D" w:rsidP="0020751A">
      <w:pPr>
        <w:rPr>
          <w:rFonts w:ascii="Times New Roman" w:hAnsi="Times New Roman" w:cs="Times New Roman"/>
          <w:sz w:val="26"/>
          <w:szCs w:val="26"/>
        </w:rPr>
        <w:sectPr w:rsidR="00FE5E9D" w:rsidRPr="0020751A" w:rsidSect="0020751A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FE5E9D" w:rsidRPr="0020751A" w:rsidRDefault="004201FC" w:rsidP="0020751A">
      <w:pPr>
        <w:pStyle w:val="22"/>
        <w:numPr>
          <w:ilvl w:val="0"/>
          <w:numId w:val="7"/>
        </w:numPr>
        <w:shd w:val="clear" w:color="auto" w:fill="auto"/>
        <w:spacing w:before="0" w:after="296" w:line="28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если разработчиком принято решение не учитывать мнение, высказанное в процессе публичных консультаций, в сводке предложений должно быть дано мотивированное обоснование не возможности учета полученного отрицательного мнения.</w:t>
      </w:r>
    </w:p>
    <w:p w:rsidR="00FE5E9D" w:rsidRPr="0020751A" w:rsidRDefault="004201FC" w:rsidP="0020751A">
      <w:pPr>
        <w:pStyle w:val="22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Обоснованное решение о невозможности учета мнений участников публичных консультаций разработчик нормативного правового акта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принимает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в случае если полученные предложения: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не соответствуют федеральному законодательству;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нарушают права субъектов предпринимательской и инвестиционной деятельности;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способствуют возникновению избыточных административных и иных ограничений, а так же обязанностей для субъектов предпринимательской и инвестиционной деятельности;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могут привести к необоснованным издержкам/упущенной выгоде субъектов предпринимательской и инвестиционной деятельности;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противоречат целям регулирования или существующей проблеме;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противоречат социальной значимости проекта;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нарушают права населения Белгородской области;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не входят в полномочия субъектов Российской Федерации;</w:t>
      </w:r>
    </w:p>
    <w:p w:rsidR="00FE5E9D" w:rsidRPr="0020751A" w:rsidRDefault="004201FC" w:rsidP="0020751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способствуют возникновению необоснованных прав</w:t>
      </w:r>
      <w:r w:rsidR="00CE58F2" w:rsidRPr="0020751A">
        <w:rPr>
          <w:rFonts w:ascii="Times New Roman" w:hAnsi="Times New Roman" w:cs="Times New Roman"/>
          <w:sz w:val="26"/>
          <w:szCs w:val="26"/>
        </w:rPr>
        <w:t>/обязанностей</w:t>
      </w:r>
      <w:r w:rsidRPr="0020751A">
        <w:rPr>
          <w:rFonts w:ascii="Times New Roman" w:hAnsi="Times New Roman" w:cs="Times New Roman"/>
          <w:sz w:val="26"/>
          <w:szCs w:val="26"/>
        </w:rPr>
        <w:t xml:space="preserve"> исполнительных органов государственной власти;</w:t>
      </w:r>
    </w:p>
    <w:p w:rsidR="00FE5E9D" w:rsidRPr="0020751A" w:rsidRDefault="004201FC" w:rsidP="0020751A">
      <w:pPr>
        <w:pStyle w:val="22"/>
        <w:shd w:val="clear" w:color="auto" w:fill="auto"/>
        <w:spacing w:before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-допускают возможность избирательного применения норм.</w:t>
      </w:r>
    </w:p>
    <w:p w:rsidR="00FE5E9D" w:rsidRPr="0020751A" w:rsidRDefault="004201FC" w:rsidP="0020751A">
      <w:pPr>
        <w:pStyle w:val="22"/>
        <w:numPr>
          <w:ilvl w:val="0"/>
          <w:numId w:val="7"/>
        </w:numPr>
        <w:shd w:val="clear" w:color="auto" w:fill="auto"/>
        <w:tabs>
          <w:tab w:val="left" w:pos="303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По результатам публичных консультаций орган - разработчик проекта нормативного правового акта дорабатывает проект нормативного правового акта и сводный отчет в срок не более 10 рабочих дней после окончания установленного срока проведения публичных консультаций.</w:t>
      </w:r>
    </w:p>
    <w:p w:rsidR="00FE5E9D" w:rsidRPr="0020751A" w:rsidRDefault="004201FC" w:rsidP="0020751A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191" w:line="240" w:lineRule="exact"/>
        <w:rPr>
          <w:rFonts w:ascii="Times New Roman" w:hAnsi="Times New Roman" w:cs="Times New Roman"/>
          <w:sz w:val="26"/>
          <w:szCs w:val="26"/>
        </w:rPr>
      </w:pPr>
      <w:bookmarkStart w:id="6" w:name="bookmark5"/>
      <w:r w:rsidRPr="0020751A">
        <w:rPr>
          <w:rFonts w:ascii="Times New Roman" w:hAnsi="Times New Roman" w:cs="Times New Roman"/>
          <w:sz w:val="26"/>
          <w:szCs w:val="26"/>
        </w:rPr>
        <w:t>Подготовка заключения об оценке регулирующего воздействия</w:t>
      </w:r>
      <w:bookmarkEnd w:id="6"/>
    </w:p>
    <w:p w:rsidR="00FE5E9D" w:rsidRPr="0020751A" w:rsidRDefault="004201FC" w:rsidP="0020751A">
      <w:pPr>
        <w:pStyle w:val="22"/>
        <w:numPr>
          <w:ilvl w:val="0"/>
          <w:numId w:val="8"/>
        </w:numPr>
        <w:shd w:val="clear" w:color="auto" w:fill="auto"/>
        <w:tabs>
          <w:tab w:val="left" w:pos="732"/>
        </w:tabs>
        <w:spacing w:before="0" w:after="184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Заключение об оценке регулирующего воздействия (далее - заключение) подготавливает уполномоченный орган.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Заключение должно содержать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Белгородской области, о наличии либо отсутствии достаточного обоснования решения проблемы предложенным способом правового регулирования.</w:t>
      </w:r>
      <w:proofErr w:type="gramEnd"/>
    </w:p>
    <w:p w:rsidR="00FE5E9D" w:rsidRPr="0020751A" w:rsidRDefault="004201FC" w:rsidP="0020751A">
      <w:pPr>
        <w:pStyle w:val="22"/>
        <w:numPr>
          <w:ilvl w:val="0"/>
          <w:numId w:val="8"/>
        </w:numPr>
        <w:shd w:val="clear" w:color="auto" w:fill="auto"/>
        <w:tabs>
          <w:tab w:val="left" w:pos="732"/>
        </w:tabs>
        <w:spacing w:before="0" w:after="176" w:line="28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При подготовке заключения учитываются мнения участников публичных консультаций, отраженные в сводках предложений, составленных по результатам публичных консультаций.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В случае отсутствия в сводках предложений содержательных и развернутых ответов на вопросы, касающиеся предлагаемого варианта правового регулирования, уполномоченный орган определяет целесообразность проведения дополнительных публичных консультаций.</w:t>
      </w:r>
      <w:proofErr w:type="gramEnd"/>
    </w:p>
    <w:p w:rsidR="00FE5E9D" w:rsidRPr="0020751A" w:rsidRDefault="004201FC" w:rsidP="0020751A">
      <w:pPr>
        <w:pStyle w:val="22"/>
        <w:numPr>
          <w:ilvl w:val="0"/>
          <w:numId w:val="8"/>
        </w:numPr>
        <w:shd w:val="clear" w:color="auto" w:fill="auto"/>
        <w:tabs>
          <w:tab w:val="left" w:pos="732"/>
        </w:tabs>
        <w:spacing w:before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консолидированного бюджета Белгородской области, отражаются в заключении.</w:t>
      </w:r>
    </w:p>
    <w:p w:rsidR="00FE5E9D" w:rsidRPr="0020751A" w:rsidRDefault="004201FC" w:rsidP="0020751A">
      <w:pPr>
        <w:pStyle w:val="22"/>
        <w:numPr>
          <w:ilvl w:val="0"/>
          <w:numId w:val="8"/>
        </w:numPr>
        <w:shd w:val="clear" w:color="auto" w:fill="auto"/>
        <w:tabs>
          <w:tab w:val="left" w:pos="732"/>
        </w:tabs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Заключение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подписывается руководителем уполномоченного органа и размещается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на официальном сайте уполномоченного органа </w:t>
      </w:r>
      <w:hyperlink r:id="rId12" w:history="1"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www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derbo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</w:hyperlink>
      <w:r w:rsidRPr="0020751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20751A">
        <w:rPr>
          <w:rFonts w:ascii="Times New Roman" w:hAnsi="Times New Roman" w:cs="Times New Roman"/>
          <w:sz w:val="26"/>
          <w:szCs w:val="26"/>
        </w:rPr>
        <w:t xml:space="preserve">и Инвестиционном портале Белгородской области </w:t>
      </w:r>
      <w:hyperlink r:id="rId13" w:history="1"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www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belgorodinvest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  <w:proofErr w:type="spellEnd"/>
      </w:hyperlink>
      <w:r w:rsidRPr="0020751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20751A">
        <w:rPr>
          <w:rFonts w:ascii="Times New Roman" w:hAnsi="Times New Roman" w:cs="Times New Roman"/>
          <w:sz w:val="26"/>
          <w:szCs w:val="26"/>
        </w:rPr>
        <w:t>в течение 3 рабочих дней со дня его подписания, одновременно направляется органу-разработчику проекта нормативного правового акта.</w:t>
      </w:r>
    </w:p>
    <w:p w:rsidR="00FE5E9D" w:rsidRPr="0020751A" w:rsidRDefault="00FE5E9D" w:rsidP="0020751A">
      <w:pPr>
        <w:rPr>
          <w:rFonts w:ascii="Times New Roman" w:hAnsi="Times New Roman" w:cs="Times New Roman"/>
          <w:sz w:val="26"/>
          <w:szCs w:val="26"/>
        </w:rPr>
        <w:sectPr w:rsidR="00FE5E9D" w:rsidRPr="0020751A" w:rsidSect="0020751A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FE5E9D" w:rsidRPr="0020751A" w:rsidRDefault="004201FC" w:rsidP="0020751A">
      <w:pPr>
        <w:pStyle w:val="20"/>
        <w:shd w:val="clear" w:color="auto" w:fill="auto"/>
        <w:spacing w:before="0" w:after="180" w:line="293" w:lineRule="exact"/>
        <w:rPr>
          <w:rFonts w:ascii="Times New Roman" w:hAnsi="Times New Roman" w:cs="Times New Roman"/>
          <w:sz w:val="26"/>
          <w:szCs w:val="26"/>
        </w:rPr>
      </w:pPr>
      <w:bookmarkStart w:id="7" w:name="bookmark6"/>
      <w:r w:rsidRPr="0020751A">
        <w:rPr>
          <w:rFonts w:ascii="Times New Roman" w:hAnsi="Times New Roman" w:cs="Times New Roman"/>
          <w:sz w:val="26"/>
          <w:szCs w:val="26"/>
        </w:rPr>
        <w:lastRenderedPageBreak/>
        <w:t>VI Порядок разрешения спорных вопросов, возникающих в результате публичного обсуждения нормативного правового акта</w:t>
      </w:r>
      <w:bookmarkEnd w:id="7"/>
    </w:p>
    <w:p w:rsidR="00FE5E9D" w:rsidRPr="0020751A" w:rsidRDefault="004201FC" w:rsidP="0020751A">
      <w:pPr>
        <w:pStyle w:val="22"/>
        <w:numPr>
          <w:ilvl w:val="0"/>
          <w:numId w:val="9"/>
        </w:numPr>
        <w:shd w:val="clear" w:color="auto" w:fill="auto"/>
        <w:tabs>
          <w:tab w:val="left" w:pos="499"/>
        </w:tabs>
        <w:spacing w:before="0" w:after="176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В случае если заключение содержит вывод 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консолидированного бюджета Белгородской области, и (или) об отсутствии достаточного обоснования для принятия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о введении предлагаемого органом-разработчиком варианта правового регулирования, уполномоченный орган направляет заключение органу-разработчику для доработки проекта нормативного правового акта и сводного отчета.</w:t>
      </w:r>
    </w:p>
    <w:p w:rsidR="00FE5E9D" w:rsidRPr="0020751A" w:rsidRDefault="004201FC" w:rsidP="0020751A">
      <w:pPr>
        <w:pStyle w:val="22"/>
        <w:numPr>
          <w:ilvl w:val="0"/>
          <w:numId w:val="9"/>
        </w:numPr>
        <w:shd w:val="clear" w:color="auto" w:fill="auto"/>
        <w:tabs>
          <w:tab w:val="left" w:pos="295"/>
        </w:tabs>
        <w:spacing w:before="0" w:after="7" w:line="29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По результатам рассмотрения заключения орган-разработчик принимает одно из следующих решений: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883"/>
        </w:tabs>
        <w:spacing w:before="0" w:after="0" w:line="514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а)</w:t>
      </w:r>
      <w:r w:rsidRPr="0020751A">
        <w:rPr>
          <w:rFonts w:ascii="Times New Roman" w:hAnsi="Times New Roman" w:cs="Times New Roman"/>
          <w:sz w:val="26"/>
          <w:szCs w:val="26"/>
        </w:rPr>
        <w:tab/>
        <w:t>о доработке данного проекта нормативного правового акта;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893"/>
        </w:tabs>
        <w:spacing w:before="0" w:after="0" w:line="514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б)</w:t>
      </w:r>
      <w:r w:rsidRPr="0020751A">
        <w:rPr>
          <w:rFonts w:ascii="Times New Roman" w:hAnsi="Times New Roman" w:cs="Times New Roman"/>
          <w:sz w:val="26"/>
          <w:szCs w:val="26"/>
        </w:rPr>
        <w:tab/>
        <w:t>об отказе от принятия проекта нормативного правового акта;</w:t>
      </w:r>
    </w:p>
    <w:p w:rsidR="00FE5E9D" w:rsidRPr="0020751A" w:rsidRDefault="004201FC" w:rsidP="0020751A">
      <w:pPr>
        <w:pStyle w:val="22"/>
        <w:shd w:val="clear" w:color="auto" w:fill="auto"/>
        <w:tabs>
          <w:tab w:val="left" w:pos="893"/>
        </w:tabs>
        <w:spacing w:before="0" w:after="0" w:line="514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в)</w:t>
      </w:r>
      <w:r w:rsidRPr="0020751A">
        <w:rPr>
          <w:rFonts w:ascii="Times New Roman" w:hAnsi="Times New Roman" w:cs="Times New Roman"/>
          <w:sz w:val="26"/>
          <w:szCs w:val="26"/>
        </w:rPr>
        <w:tab/>
        <w:t>о несогласии с выводами уполномоченного органа, содержащимися в заключении.</w:t>
      </w:r>
    </w:p>
    <w:p w:rsidR="00FE5E9D" w:rsidRPr="0020751A" w:rsidRDefault="004201FC" w:rsidP="0020751A">
      <w:pPr>
        <w:pStyle w:val="22"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184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В случае принятия решения о доработке проекта нормативного правового акта орган-разработчик устраняет замечания и выполняет требования, содержащиеся в заключени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уполномоченного органа.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</w:p>
    <w:p w:rsidR="00FE5E9D" w:rsidRPr="0020751A" w:rsidRDefault="004201FC" w:rsidP="0020751A">
      <w:pPr>
        <w:pStyle w:val="22"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176" w:line="28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В случае принятия решения об отказе от подготовки проекта нормативного правового акта орга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разработчик размещает на своем официальном сайте, на официальном сайте уполномоченного органа </w:t>
      </w:r>
      <w:hyperlink r:id="rId14" w:history="1"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www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derbo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</w:hyperlink>
      <w:r w:rsidRPr="0020751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20751A">
        <w:rPr>
          <w:rFonts w:ascii="Times New Roman" w:hAnsi="Times New Roman" w:cs="Times New Roman"/>
          <w:sz w:val="26"/>
          <w:szCs w:val="26"/>
        </w:rPr>
        <w:t xml:space="preserve">и Инвестиционном портале Белгородской области </w:t>
      </w:r>
      <w:hyperlink r:id="rId15" w:history="1"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www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belgorodinvest</w:t>
        </w:r>
        <w:r w:rsidRPr="0020751A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.</w:t>
        </w:r>
        <w:proofErr w:type="spellStart"/>
        <w:r w:rsidRPr="0020751A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ru</w:t>
        </w:r>
        <w:proofErr w:type="spellEnd"/>
      </w:hyperlink>
      <w:r w:rsidRPr="0020751A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20751A">
        <w:rPr>
          <w:rFonts w:ascii="Times New Roman" w:hAnsi="Times New Roman" w:cs="Times New Roman"/>
          <w:sz w:val="26"/>
          <w:szCs w:val="26"/>
        </w:rPr>
        <w:t xml:space="preserve">соответствующую информацию и в течение 2 рабочих дней со дня размещения на своем официальном сайте извещает по электронной почте о принятом решении органы и организации, которые извещались о размещении на официальном сайте уведомления о разработке предлагаемого правового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регулирования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приняли в них участие.</w:t>
      </w:r>
    </w:p>
    <w:p w:rsidR="00FE5E9D" w:rsidRPr="0020751A" w:rsidRDefault="004201FC" w:rsidP="0020751A">
      <w:pPr>
        <w:pStyle w:val="22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В случае несогласия с выводами уполномоченного органа, содержащимися в заключении, орга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разработчик в течение 5 рабочих дней со дня получения заключения направляет в уполномоченный орган перечень разногласий с обоснованием позиции органа-разработчика.</w:t>
      </w:r>
    </w:p>
    <w:p w:rsidR="00FE5E9D" w:rsidRPr="0020751A" w:rsidRDefault="004201FC" w:rsidP="0020751A">
      <w:pPr>
        <w:pStyle w:val="22"/>
        <w:numPr>
          <w:ilvl w:val="0"/>
          <w:numId w:val="9"/>
        </w:numPr>
        <w:shd w:val="clear" w:color="auto" w:fill="auto"/>
        <w:tabs>
          <w:tab w:val="left" w:pos="313"/>
        </w:tabs>
        <w:spacing w:before="0" w:after="184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Для решения разногласий уполномоченный орган не позднее 5 рабочих дней со дня получения перечня разногласий обеспечивает обсуждение проекта нормативного правового акта на заседании рабочей группы по оценке регулирующего воздействия, созданной уполномоченным органом (далее - рабочая группа).</w:t>
      </w:r>
    </w:p>
    <w:p w:rsidR="00FE5E9D" w:rsidRPr="0020751A" w:rsidRDefault="004201FC" w:rsidP="0020751A">
      <w:pPr>
        <w:pStyle w:val="22"/>
        <w:shd w:val="clear" w:color="auto" w:fill="auto"/>
        <w:spacing w:before="0" w:after="172" w:line="28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Для участия в заседании рабочей группы приглашаются представители органа-разработчика, органы и организации, которые принимали участие в публичных консультациях по обсуждению проекта нормативного правового акта, иные заинтересованные лица.</w:t>
      </w:r>
    </w:p>
    <w:p w:rsidR="00FE5E9D" w:rsidRPr="0020751A" w:rsidRDefault="004201FC" w:rsidP="0020751A">
      <w:pPr>
        <w:pStyle w:val="22"/>
        <w:shd w:val="clear" w:color="auto" w:fill="auto"/>
        <w:spacing w:before="0" w:after="188" w:line="29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Решения, принятые рабочей группой,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оформляются протоколом и являются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обязательными для исполнения уполномоченным органом и органом-разработчиком.</w:t>
      </w:r>
    </w:p>
    <w:p w:rsidR="00FE5E9D" w:rsidRPr="0020751A" w:rsidRDefault="004201FC" w:rsidP="0020751A">
      <w:pPr>
        <w:pStyle w:val="22"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0" w:line="28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с решением рабочей группы уполномоченный орган в течение 5 рабочих дней со дня заседания рабочей группы повторно подготавливает заключение.</w:t>
      </w:r>
    </w:p>
    <w:p w:rsidR="00FE5E9D" w:rsidRPr="0020751A" w:rsidRDefault="00FE5E9D" w:rsidP="0020751A">
      <w:pPr>
        <w:rPr>
          <w:rFonts w:ascii="Times New Roman" w:hAnsi="Times New Roman" w:cs="Times New Roman"/>
          <w:sz w:val="26"/>
          <w:szCs w:val="26"/>
        </w:rPr>
        <w:sectPr w:rsidR="00FE5E9D" w:rsidRPr="0020751A" w:rsidSect="0020751A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FE5E9D" w:rsidRPr="0020751A" w:rsidRDefault="004201FC" w:rsidP="0020751A">
      <w:pPr>
        <w:pStyle w:val="20"/>
        <w:shd w:val="clear" w:color="auto" w:fill="auto"/>
        <w:spacing w:before="0" w:after="256" w:line="240" w:lineRule="exact"/>
        <w:jc w:val="left"/>
        <w:rPr>
          <w:rFonts w:ascii="Times New Roman" w:hAnsi="Times New Roman" w:cs="Times New Roman"/>
          <w:sz w:val="26"/>
          <w:szCs w:val="26"/>
        </w:rPr>
      </w:pPr>
      <w:bookmarkStart w:id="8" w:name="bookmark7"/>
      <w:r w:rsidRPr="0020751A">
        <w:rPr>
          <w:rFonts w:ascii="Times New Roman" w:hAnsi="Times New Roman" w:cs="Times New Roman"/>
          <w:sz w:val="26"/>
          <w:szCs w:val="26"/>
        </w:rPr>
        <w:lastRenderedPageBreak/>
        <w:t>VII Основные выводы</w:t>
      </w:r>
      <w:bookmarkEnd w:id="8"/>
    </w:p>
    <w:p w:rsidR="00FE5E9D" w:rsidRPr="0020751A" w:rsidRDefault="004201FC" w:rsidP="0020751A">
      <w:pPr>
        <w:pStyle w:val="22"/>
        <w:shd w:val="clear" w:color="auto" w:fill="auto"/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Публичные консультации являются единственным способом получения реальной информации о проблеме в условиях сжатых сроков процедуры анализа нормативных правовых актов. Правильно организованные публичные обсуждения дают обратную связь от представителей всех заинтересованных сторон, деятельность которых затрагивается регулированием, что позволяет сформировать объективную оценку положительных и отрицательных эффектов от внедрения предлагаемых изменений. Результаты публичных обсуждений максимально прозрачны и позволяют серьезно укрепить основанную на таких результатах позицию того или иного органа государственной власти относительно анализируемого регулирования.</w:t>
      </w:r>
    </w:p>
    <w:p w:rsidR="00FE5E9D" w:rsidRPr="0020751A" w:rsidRDefault="004201FC" w:rsidP="0020751A">
      <w:pPr>
        <w:pStyle w:val="22"/>
        <w:shd w:val="clear" w:color="auto" w:fill="auto"/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Проведение публичных консультаций помогает:</w:t>
      </w:r>
    </w:p>
    <w:p w:rsidR="00FE5E9D" w:rsidRPr="0020751A" w:rsidRDefault="004201FC" w:rsidP="0020751A">
      <w:pPr>
        <w:pStyle w:val="22"/>
        <w:shd w:val="clear" w:color="auto" w:fill="auto"/>
        <w:spacing w:before="0" w:after="0" w:line="29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-привлечь к обсуждению лучших экспертов анализируемой области с собственным пониманием существующей ситуации и организовать конструктивную дискуссию;</w:t>
      </w:r>
    </w:p>
    <w:p w:rsidR="00FE5E9D" w:rsidRPr="0020751A" w:rsidRDefault="004201FC" w:rsidP="0020751A">
      <w:pPr>
        <w:pStyle w:val="22"/>
        <w:shd w:val="clear" w:color="auto" w:fill="auto"/>
        <w:spacing w:before="0" w:after="0" w:line="298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-обеспечить соблюдение баланса интересов различных сторон, затрагиваемых регулированием;</w:t>
      </w:r>
    </w:p>
    <w:p w:rsidR="00FE5E9D" w:rsidRPr="0020751A" w:rsidRDefault="004201FC" w:rsidP="0020751A">
      <w:pPr>
        <w:pStyle w:val="22"/>
        <w:shd w:val="clear" w:color="auto" w:fill="auto"/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-выявить в процессе проведения публичных обсуждений косвенные направления влияния регулирования и скорректировать результаты предварительного анализа влияния регулирования;</w:t>
      </w:r>
    </w:p>
    <w:p w:rsidR="00FE5E9D" w:rsidRPr="0020751A" w:rsidRDefault="004201FC" w:rsidP="0020751A">
      <w:pPr>
        <w:pStyle w:val="22"/>
        <w:shd w:val="clear" w:color="auto" w:fill="auto"/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20751A">
        <w:rPr>
          <w:rFonts w:ascii="Times New Roman" w:hAnsi="Times New Roman" w:cs="Times New Roman"/>
          <w:sz w:val="26"/>
          <w:szCs w:val="26"/>
        </w:rPr>
        <w:t>уточнить и собрать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информацию по одному или нескольким аспектам регулирования и улучшить на ее основе существующие положения акта;</w:t>
      </w:r>
    </w:p>
    <w:p w:rsidR="00FE5E9D" w:rsidRPr="0020751A" w:rsidRDefault="004201FC" w:rsidP="0020751A">
      <w:pPr>
        <w:pStyle w:val="22"/>
        <w:shd w:val="clear" w:color="auto" w:fill="auto"/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-повысить сопричастность общественности к разработке регулирования в интересующих их сферах деятельности</w:t>
      </w:r>
    </w:p>
    <w:p w:rsidR="00FE5E9D" w:rsidRPr="0020751A" w:rsidRDefault="004201FC" w:rsidP="0020751A">
      <w:pPr>
        <w:pStyle w:val="22"/>
        <w:shd w:val="clear" w:color="auto" w:fill="auto"/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Качество публичных консультаций является одним из ключевых факторов успешности проведения оценки регулирующего воздействия и повышения инвестиционной привлекательности территории.</w:t>
      </w:r>
    </w:p>
    <w:p w:rsidR="00FE5E9D" w:rsidRPr="0020751A" w:rsidRDefault="004201FC" w:rsidP="0020751A">
      <w:pPr>
        <w:pStyle w:val="22"/>
        <w:shd w:val="clear" w:color="auto" w:fill="auto"/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r w:rsidRPr="0020751A">
        <w:rPr>
          <w:rFonts w:ascii="Times New Roman" w:hAnsi="Times New Roman" w:cs="Times New Roman"/>
          <w:sz w:val="26"/>
          <w:szCs w:val="26"/>
        </w:rPr>
        <w:t>Для каждого мнения, полученного в результате публичных обсуждений, разработчиком должна быть дана обоснованная оценка.</w:t>
      </w:r>
    </w:p>
    <w:p w:rsidR="00FE5E9D" w:rsidRPr="0020751A" w:rsidRDefault="004201FC" w:rsidP="0020751A">
      <w:pPr>
        <w:pStyle w:val="22"/>
        <w:shd w:val="clear" w:color="auto" w:fill="auto"/>
        <w:spacing w:before="0" w:after="0" w:line="293" w:lineRule="exact"/>
        <w:rPr>
          <w:rFonts w:ascii="Times New Roman" w:hAnsi="Times New Roman" w:cs="Times New Roman"/>
          <w:sz w:val="26"/>
          <w:szCs w:val="26"/>
        </w:rPr>
      </w:pPr>
      <w:proofErr w:type="gramStart"/>
      <w:r w:rsidRPr="0020751A">
        <w:rPr>
          <w:rFonts w:ascii="Times New Roman" w:hAnsi="Times New Roman" w:cs="Times New Roman"/>
          <w:sz w:val="26"/>
          <w:szCs w:val="26"/>
        </w:rPr>
        <w:t>В случае наличия неучтенных или частично учтенных предложений, поступивших от участников публичных консультаций, содержащих обоснование возникновения избыточных обязанностей, запретов и ограничений для субъектов предпринимательской и инвестиционной деятельности или положений, способствующих их введению, а также необоснованных расходов субъектов предпринимательской и инвестиционной деятельности, областного бюджета и бюджетов муниципальных образований, расположенных на территории Белгородской области, такие предложения подлежат рассмотрению на заседании рабочей группы</w:t>
      </w:r>
      <w:proofErr w:type="gramEnd"/>
      <w:r w:rsidRPr="0020751A">
        <w:rPr>
          <w:rFonts w:ascii="Times New Roman" w:hAnsi="Times New Roman" w:cs="Times New Roman"/>
          <w:sz w:val="26"/>
          <w:szCs w:val="26"/>
        </w:rPr>
        <w:t xml:space="preserve"> по оценке регулирующего воздействия, созданной уполномоченным органом.</w:t>
      </w: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p w:rsidR="00213557" w:rsidRPr="0020751A" w:rsidRDefault="00213557" w:rsidP="0020751A">
      <w:pPr>
        <w:rPr>
          <w:rFonts w:ascii="Times New Roman" w:hAnsi="Times New Roman" w:cs="Times New Roman"/>
          <w:sz w:val="26"/>
          <w:szCs w:val="26"/>
        </w:rPr>
      </w:pPr>
    </w:p>
    <w:sectPr w:rsidR="00213557" w:rsidRPr="0020751A" w:rsidSect="0020751A">
      <w:pgSz w:w="11900" w:h="16840"/>
      <w:pgMar w:top="567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0D" w:rsidRDefault="00B9010D">
      <w:r>
        <w:separator/>
      </w:r>
    </w:p>
  </w:endnote>
  <w:endnote w:type="continuationSeparator" w:id="0">
    <w:p w:rsidR="00B9010D" w:rsidRDefault="00B9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0D" w:rsidRDefault="00B9010D"/>
  </w:footnote>
  <w:footnote w:type="continuationSeparator" w:id="0">
    <w:p w:rsidR="00B9010D" w:rsidRDefault="00B901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638"/>
    <w:multiLevelType w:val="multilevel"/>
    <w:tmpl w:val="6BE0EF3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43008"/>
    <w:multiLevelType w:val="multilevel"/>
    <w:tmpl w:val="D1AA0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E615E"/>
    <w:multiLevelType w:val="multilevel"/>
    <w:tmpl w:val="CE60F20E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174BD"/>
    <w:multiLevelType w:val="multilevel"/>
    <w:tmpl w:val="A3B85A76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313F1"/>
    <w:multiLevelType w:val="multilevel"/>
    <w:tmpl w:val="8986515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93C34"/>
    <w:multiLevelType w:val="multilevel"/>
    <w:tmpl w:val="8AFA111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923C4"/>
    <w:multiLevelType w:val="multilevel"/>
    <w:tmpl w:val="9F9EE3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767215"/>
    <w:multiLevelType w:val="multilevel"/>
    <w:tmpl w:val="C0842B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2040AA"/>
    <w:multiLevelType w:val="multilevel"/>
    <w:tmpl w:val="EDC2B2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9D"/>
    <w:rsid w:val="0014090F"/>
    <w:rsid w:val="0020751A"/>
    <w:rsid w:val="00213557"/>
    <w:rsid w:val="003E3D37"/>
    <w:rsid w:val="00403C04"/>
    <w:rsid w:val="004201FC"/>
    <w:rsid w:val="00A01F0C"/>
    <w:rsid w:val="00B53B6B"/>
    <w:rsid w:val="00B63AD3"/>
    <w:rsid w:val="00B9010D"/>
    <w:rsid w:val="00BE4204"/>
    <w:rsid w:val="00CE58F2"/>
    <w:rsid w:val="00D4710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alibri12pt">
    <w:name w:val="Основной текст (3) + Calibri;12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Calibri12pt0">
    <w:name w:val="Основной текст (3) + Calibri;12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David13pt">
    <w:name w:val="Основной текст (2) + David;13 pt;Курсив"/>
    <w:basedOn w:val="2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-1pt">
    <w:name w:val="Основной текст (2) + 5;5 pt;Полужирный;Курсив;Интервал -1 pt"/>
    <w:basedOn w:val="21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80" w:line="336" w:lineRule="exact"/>
      <w:jc w:val="both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341" w:lineRule="exact"/>
      <w:jc w:val="both"/>
    </w:pPr>
    <w:rPr>
      <w:rFonts w:ascii="Calibri" w:eastAsia="Calibri" w:hAnsi="Calibri" w:cs="Calibri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3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alibri12pt">
    <w:name w:val="Основной текст (3) + Calibri;12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Calibri12pt0">
    <w:name w:val="Основной текст (3) + Calibri;12 pt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David13pt">
    <w:name w:val="Основной текст (2) + David;13 pt;Курсив"/>
    <w:basedOn w:val="2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5pt-1pt">
    <w:name w:val="Основной текст (2) + 5;5 pt;Полужирный;Курсив;Интервал -1 pt"/>
    <w:basedOn w:val="21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13pt">
    <w:name w:val="Основной текст (5) + 13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180" w:line="336" w:lineRule="exact"/>
      <w:jc w:val="both"/>
    </w:pPr>
    <w:rPr>
      <w:rFonts w:ascii="Calibri" w:eastAsia="Calibri" w:hAnsi="Calibri" w:cs="Calibri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341" w:lineRule="exact"/>
      <w:jc w:val="both"/>
    </w:pPr>
    <w:rPr>
      <w:rFonts w:ascii="Calibri" w:eastAsia="Calibri" w:hAnsi="Calibri" w:cs="Calibri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3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o.ru" TargetMode="External"/><Relationship Id="rId13" Type="http://schemas.openxmlformats.org/officeDocument/2006/relationships/hyperlink" Target="http://www.belgorodinv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rb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gorodinv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gorodinvest.ru" TargetMode="External"/><Relationship Id="rId10" Type="http://schemas.openxmlformats.org/officeDocument/2006/relationships/hyperlink" Target="http://www.derb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gorodinvest.ru" TargetMode="External"/><Relationship Id="rId14" Type="http://schemas.openxmlformats.org/officeDocument/2006/relationships/hyperlink" Target="http://www.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12</cp:revision>
  <dcterms:created xsi:type="dcterms:W3CDTF">2020-11-25T14:28:00Z</dcterms:created>
  <dcterms:modified xsi:type="dcterms:W3CDTF">2021-08-31T06:54:00Z</dcterms:modified>
</cp:coreProperties>
</file>