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75851" w14:textId="77777777" w:rsidR="00AF7662" w:rsidRPr="00680F88" w:rsidRDefault="00AF7662" w:rsidP="007A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B8401C7" w14:textId="77777777" w:rsidR="00AF7662" w:rsidRPr="00680F88" w:rsidRDefault="00AF7662" w:rsidP="007A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50DC7" w14:textId="77777777" w:rsidR="00AF7662" w:rsidRPr="00680F88" w:rsidRDefault="00AF7662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2E6714" w14:textId="77777777" w:rsidR="00AF7662" w:rsidRPr="00680F88" w:rsidRDefault="00AF7662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3557AA" w14:textId="77777777" w:rsidR="00AF7662" w:rsidRPr="00680F88" w:rsidRDefault="00AF7662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70CFB9" w14:textId="77777777" w:rsidR="00AF7662" w:rsidRPr="00680F88" w:rsidRDefault="00AF7662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DDEA8A" w14:textId="77777777" w:rsidR="00AF7662" w:rsidRPr="00680F88" w:rsidRDefault="00AF7662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7B6D0D" w14:textId="77777777" w:rsidR="002661FC" w:rsidRPr="00680F88" w:rsidRDefault="002661FC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13590D" w14:textId="77777777" w:rsidR="002661FC" w:rsidRPr="00680F88" w:rsidRDefault="002661FC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4C0C95" w14:textId="77777777" w:rsidR="002661FC" w:rsidRPr="00680F88" w:rsidRDefault="002661FC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8B8732" w14:textId="77777777" w:rsidR="002661FC" w:rsidRDefault="002661FC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CE658E" w14:textId="77777777" w:rsidR="00B709DA" w:rsidRPr="00680F88" w:rsidRDefault="00B709DA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A45D79" w14:textId="77777777" w:rsidR="00A401B8" w:rsidRDefault="00A401B8" w:rsidP="00E4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AAAA3" w14:textId="0191E254" w:rsidR="00AF7662" w:rsidRPr="006C6DD2" w:rsidRDefault="00AF7662" w:rsidP="00E4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2">
        <w:rPr>
          <w:rFonts w:ascii="Times New Roman" w:hAnsi="Times New Roman" w:cs="Times New Roman"/>
          <w:b/>
          <w:sz w:val="28"/>
          <w:szCs w:val="28"/>
        </w:rPr>
        <w:t>О</w:t>
      </w:r>
      <w:r w:rsidR="00E4248F" w:rsidRPr="006C6DD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Правительства </w:t>
      </w:r>
      <w:r w:rsidR="00A401B8">
        <w:rPr>
          <w:rFonts w:ascii="Times New Roman" w:hAnsi="Times New Roman" w:cs="Times New Roman"/>
          <w:b/>
          <w:sz w:val="28"/>
          <w:szCs w:val="28"/>
        </w:rPr>
        <w:br/>
      </w:r>
      <w:r w:rsidR="00E4248F" w:rsidRPr="006C6DD2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от 20 июня 2022 года № 363-пп </w:t>
      </w:r>
    </w:p>
    <w:p w14:paraId="6D1115F0" w14:textId="77777777" w:rsidR="00AF7662" w:rsidRPr="006C6DD2" w:rsidRDefault="00AF7662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39997" w14:textId="77777777" w:rsidR="00AF7662" w:rsidRPr="006C6DD2" w:rsidRDefault="00AF7662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80402" w14:textId="77777777" w:rsidR="002661FC" w:rsidRPr="006C6DD2" w:rsidRDefault="002661FC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E8584" w14:textId="27828868" w:rsidR="00AF7662" w:rsidRPr="006C6DD2" w:rsidRDefault="00AF7662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" w:name="_Hlk121218295"/>
      <w:r w:rsidR="009222D9" w:rsidRPr="006C6DD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222D9" w:rsidRPr="006C6DD2">
        <w:rPr>
          <w:rFonts w:ascii="Times New Roman" w:hAnsi="Times New Roman" w:cs="Times New Roman"/>
          <w:sz w:val="28"/>
          <w:szCs w:val="28"/>
        </w:rPr>
        <w:br/>
        <w:t xml:space="preserve">от 15 ноября 2022 года № 2064 «О внесении изменений в приложения </w:t>
      </w:r>
      <w:r w:rsidR="009222D9" w:rsidRPr="006C6DD2">
        <w:rPr>
          <w:rFonts w:ascii="Times New Roman" w:hAnsi="Times New Roman" w:cs="Times New Roman"/>
          <w:sz w:val="28"/>
          <w:szCs w:val="28"/>
        </w:rPr>
        <w:br/>
        <w:t>№ 6, 8</w:t>
      </w:r>
      <w:r w:rsidR="005650FF">
        <w:rPr>
          <w:rFonts w:ascii="Times New Roman" w:hAnsi="Times New Roman" w:cs="Times New Roman"/>
          <w:sz w:val="28"/>
          <w:szCs w:val="28"/>
        </w:rPr>
        <w:t xml:space="preserve"> и </w:t>
      </w:r>
      <w:r w:rsidR="009222D9" w:rsidRPr="006C6DD2">
        <w:rPr>
          <w:rFonts w:ascii="Times New Roman" w:hAnsi="Times New Roman" w:cs="Times New Roman"/>
          <w:sz w:val="28"/>
          <w:szCs w:val="28"/>
        </w:rPr>
        <w:t xml:space="preserve">12 к Государственной программе развития сельского хозяйства </w:t>
      </w:r>
      <w:r w:rsidR="009222D9" w:rsidRPr="006C6DD2">
        <w:rPr>
          <w:rFonts w:ascii="Times New Roman" w:hAnsi="Times New Roman" w:cs="Times New Roman"/>
          <w:sz w:val="28"/>
          <w:szCs w:val="28"/>
        </w:rPr>
        <w:br/>
        <w:t xml:space="preserve">и регулирования рынков сельскохозяйственной продукции, сырья </w:t>
      </w:r>
      <w:r w:rsidR="009222D9" w:rsidRPr="006C6DD2">
        <w:rPr>
          <w:rFonts w:ascii="Times New Roman" w:hAnsi="Times New Roman" w:cs="Times New Roman"/>
          <w:sz w:val="28"/>
          <w:szCs w:val="28"/>
        </w:rPr>
        <w:br/>
        <w:t>и продовольствия»</w:t>
      </w:r>
      <w:bookmarkEnd w:id="1"/>
      <w:r w:rsidR="00E4248F" w:rsidRPr="006C6DD2">
        <w:rPr>
          <w:rFonts w:ascii="Times New Roman" w:hAnsi="Times New Roman" w:cs="Times New Roman"/>
          <w:sz w:val="28"/>
          <w:szCs w:val="28"/>
        </w:rPr>
        <w:t xml:space="preserve"> и</w:t>
      </w:r>
      <w:r w:rsidR="009222D9" w:rsidRPr="006C6DD2">
        <w:rPr>
          <w:rFonts w:ascii="Times New Roman" w:hAnsi="Times New Roman" w:cs="Times New Roman"/>
          <w:sz w:val="28"/>
          <w:szCs w:val="28"/>
        </w:rPr>
        <w:t xml:space="preserve"> </w:t>
      </w:r>
      <w:r w:rsidR="009222D9" w:rsidRPr="006C6DD2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222D9" w:rsidRPr="006C6DD2">
        <w:rPr>
          <w:rFonts w:ascii="Times New Roman" w:eastAsia="Calibri" w:hAnsi="Times New Roman" w:cs="Times New Roman"/>
          <w:sz w:val="28"/>
          <w:szCs w:val="28"/>
        </w:rPr>
        <w:br/>
        <w:t xml:space="preserve">от 21 сентября 2022 года № 1666 </w:t>
      </w:r>
      <w:r w:rsidR="009222D9" w:rsidRPr="006C6DD2">
        <w:rPr>
          <w:rFonts w:ascii="Times New Roman" w:hAnsi="Times New Roman" w:cs="Times New Roman"/>
          <w:sz w:val="28"/>
          <w:szCs w:val="28"/>
        </w:rPr>
        <w:t>«О внесении изменений в некоторые акты Правительства Российской Федерации»</w:t>
      </w:r>
      <w:r w:rsidR="00E4248F" w:rsidRPr="006C6DD2">
        <w:rPr>
          <w:rFonts w:ascii="Times New Roman" w:hAnsi="Times New Roman" w:cs="Times New Roman"/>
          <w:sz w:val="28"/>
          <w:szCs w:val="28"/>
        </w:rPr>
        <w:t xml:space="preserve"> </w:t>
      </w:r>
      <w:r w:rsidRPr="006C6DD2">
        <w:rPr>
          <w:rFonts w:ascii="Times New Roman" w:hAnsi="Times New Roman" w:cs="Times New Roman"/>
          <w:sz w:val="28"/>
          <w:szCs w:val="28"/>
        </w:rPr>
        <w:t xml:space="preserve">Правительство Белгородской области </w:t>
      </w:r>
      <w:r w:rsidRPr="006C6DD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444C2B0" w14:textId="5B1B4A57" w:rsidR="00AF7662" w:rsidRDefault="00E4248F" w:rsidP="00E4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DD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222D9" w:rsidRPr="006C6DD2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постановление Правительства Белгородской области от 20 июня 2022 года № 363-пп «Об утверждении порядка предоставления грантов «Агротуризм» в Белгородской области»:</w:t>
      </w:r>
    </w:p>
    <w:p w14:paraId="40FFD913" w14:textId="0787392C" w:rsidR="00C9254B" w:rsidRDefault="00C9254B" w:rsidP="00E4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дополнить постановление пунктом 3 следующего содержания</w:t>
      </w:r>
      <w:r w:rsidR="00B146A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4DB6F91" w14:textId="77777777" w:rsidR="00B146AC" w:rsidRPr="006C6DD2" w:rsidRDefault="00B146AC" w:rsidP="00B146AC">
      <w:pPr>
        <w:pStyle w:val="ConsPlusNormal"/>
        <w:ind w:firstLine="540"/>
        <w:jc w:val="both"/>
        <w:rPr>
          <w:sz w:val="28"/>
          <w:szCs w:val="28"/>
        </w:rPr>
      </w:pPr>
      <w:bookmarkStart w:id="2" w:name="_Hlk122530423"/>
      <w:r w:rsidRPr="006C6DD2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6C6DD2">
        <w:rPr>
          <w:sz w:val="28"/>
          <w:szCs w:val="28"/>
        </w:rPr>
        <w:t>. Рекомендовать администрациям муниципальных районов и городских округов Белгородской области:</w:t>
      </w:r>
    </w:p>
    <w:p w14:paraId="7153D0F5" w14:textId="77777777" w:rsidR="00B146AC" w:rsidRPr="006C6DD2" w:rsidRDefault="00B146AC" w:rsidP="00B146AC">
      <w:pPr>
        <w:pStyle w:val="ConsPlusNormal"/>
        <w:ind w:firstLine="540"/>
        <w:jc w:val="both"/>
        <w:rPr>
          <w:sz w:val="28"/>
          <w:szCs w:val="28"/>
        </w:rPr>
      </w:pPr>
      <w:r w:rsidRPr="006C6DD2">
        <w:rPr>
          <w:sz w:val="28"/>
          <w:szCs w:val="28"/>
        </w:rPr>
        <w:t>- организовать в соответствии с муниципальными порядками (регламентами) работу по предварительному отбору эффективных проектов для дальнейшего участия в конкурсе;</w:t>
      </w:r>
    </w:p>
    <w:p w14:paraId="37844B8E" w14:textId="77777777" w:rsidR="00B146AC" w:rsidRPr="006C6DD2" w:rsidRDefault="00B146AC" w:rsidP="00B146AC">
      <w:pPr>
        <w:pStyle w:val="ConsPlusNormal"/>
        <w:ind w:firstLine="540"/>
        <w:jc w:val="both"/>
        <w:rPr>
          <w:sz w:val="28"/>
          <w:szCs w:val="28"/>
        </w:rPr>
      </w:pPr>
      <w:r w:rsidRPr="006C6DD2">
        <w:rPr>
          <w:sz w:val="28"/>
          <w:szCs w:val="28"/>
        </w:rPr>
        <w:t xml:space="preserve">- создать комиссии по мониторингу надлежащего использования </w:t>
      </w:r>
      <w:proofErr w:type="spellStart"/>
      <w:r w:rsidRPr="006C6DD2">
        <w:rPr>
          <w:sz w:val="28"/>
          <w:szCs w:val="28"/>
        </w:rPr>
        <w:t>грантополучателями</w:t>
      </w:r>
      <w:proofErr w:type="spellEnd"/>
      <w:r w:rsidRPr="006C6DD2">
        <w:rPr>
          <w:sz w:val="28"/>
          <w:szCs w:val="28"/>
        </w:rPr>
        <w:t xml:space="preserve"> средств гранта и своевременного выполнения </w:t>
      </w:r>
      <w:proofErr w:type="spellStart"/>
      <w:r w:rsidRPr="006C6DD2">
        <w:rPr>
          <w:sz w:val="28"/>
          <w:szCs w:val="28"/>
        </w:rPr>
        <w:t>грантополучателями</w:t>
      </w:r>
      <w:proofErr w:type="spellEnd"/>
      <w:r w:rsidRPr="006C6DD2">
        <w:rPr>
          <w:sz w:val="28"/>
          <w:szCs w:val="28"/>
        </w:rPr>
        <w:t xml:space="preserve"> графиков реализации проекта (далее - Комиссия);</w:t>
      </w:r>
    </w:p>
    <w:p w14:paraId="6953467F" w14:textId="77777777" w:rsidR="00B146AC" w:rsidRPr="006C6DD2" w:rsidRDefault="00B146AC" w:rsidP="00B146AC">
      <w:pPr>
        <w:pStyle w:val="ConsPlusNormal"/>
        <w:ind w:firstLine="540"/>
        <w:jc w:val="both"/>
        <w:rPr>
          <w:sz w:val="28"/>
          <w:szCs w:val="28"/>
        </w:rPr>
      </w:pPr>
      <w:r w:rsidRPr="006C6DD2">
        <w:rPr>
          <w:sz w:val="28"/>
          <w:szCs w:val="28"/>
        </w:rPr>
        <w:t xml:space="preserve">- представлять в министерство сельского хозяйства и продовольствия Белгородской области ежеквартально в срок до 15 числа месяца, следующего за отчетным кварталом, информацию о состоянии реализации </w:t>
      </w:r>
      <w:proofErr w:type="spellStart"/>
      <w:r w:rsidRPr="006C6DD2">
        <w:rPr>
          <w:sz w:val="28"/>
          <w:szCs w:val="28"/>
        </w:rPr>
        <w:t>грантополучателями</w:t>
      </w:r>
      <w:proofErr w:type="spellEnd"/>
      <w:r w:rsidRPr="006C6DD2">
        <w:rPr>
          <w:sz w:val="28"/>
          <w:szCs w:val="28"/>
        </w:rPr>
        <w:t xml:space="preserve"> проектов и выполнении обязательств по исполнению условий соглашений, заключенных с министерством сельского хозяйства и продовольствия Белгородской области, с учетом результатов выездных обследований Комиссий.»</w:t>
      </w:r>
    </w:p>
    <w:p w14:paraId="69A90E9F" w14:textId="1DA39D4A" w:rsidR="00B146AC" w:rsidRPr="00B146AC" w:rsidRDefault="00B146AC" w:rsidP="00B146AC">
      <w:pPr>
        <w:pStyle w:val="ConsPlusNormal"/>
        <w:ind w:firstLine="540"/>
        <w:jc w:val="both"/>
        <w:rPr>
          <w:sz w:val="28"/>
          <w:szCs w:val="28"/>
        </w:rPr>
      </w:pPr>
      <w:r w:rsidRPr="006C6DD2">
        <w:rPr>
          <w:sz w:val="28"/>
          <w:szCs w:val="28"/>
        </w:rPr>
        <w:lastRenderedPageBreak/>
        <w:t>- пункт</w:t>
      </w:r>
      <w:r>
        <w:rPr>
          <w:sz w:val="28"/>
          <w:szCs w:val="28"/>
        </w:rPr>
        <w:t>ы 3 -</w:t>
      </w:r>
      <w:r w:rsidRPr="006C6DD2">
        <w:rPr>
          <w:sz w:val="28"/>
          <w:szCs w:val="28"/>
        </w:rPr>
        <w:t xml:space="preserve"> 4 постановления считать пунк</w:t>
      </w:r>
      <w:r>
        <w:rPr>
          <w:sz w:val="28"/>
          <w:szCs w:val="28"/>
        </w:rPr>
        <w:t>тами</w:t>
      </w:r>
      <w:r w:rsidRPr="006C6DD2">
        <w:rPr>
          <w:sz w:val="28"/>
          <w:szCs w:val="28"/>
        </w:rPr>
        <w:t xml:space="preserve"> </w:t>
      </w:r>
      <w:r>
        <w:rPr>
          <w:sz w:val="28"/>
          <w:szCs w:val="28"/>
        </w:rPr>
        <w:t>4 – 5</w:t>
      </w:r>
      <w:r w:rsidRPr="00CB725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  <w:bookmarkEnd w:id="2"/>
    </w:p>
    <w:p w14:paraId="5FF5863E" w14:textId="3335E4FD" w:rsidR="00C77F78" w:rsidRPr="006C6DD2" w:rsidRDefault="009222D9" w:rsidP="0026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D2">
        <w:rPr>
          <w:rFonts w:ascii="Times New Roman" w:hAnsi="Times New Roman" w:cs="Times New Roman"/>
          <w:sz w:val="28"/>
          <w:szCs w:val="28"/>
        </w:rPr>
        <w:t xml:space="preserve">- </w:t>
      </w:r>
      <w:r w:rsidR="00C77F78" w:rsidRPr="006C6DD2"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C77F78" w:rsidRPr="006C6DD2">
        <w:rPr>
          <w:rFonts w:ascii="Times New Roman" w:eastAsia="Times New Roman" w:hAnsi="Times New Roman" w:cs="Times New Roman"/>
          <w:sz w:val="28"/>
          <w:szCs w:val="28"/>
        </w:rPr>
        <w:t>предоставления грантов «Агротуризм» в Белгородской области, утвержденный в пункте 1 Постановления внести следующие изменения:</w:t>
      </w:r>
    </w:p>
    <w:p w14:paraId="63B72091" w14:textId="2F414C50" w:rsidR="009222D9" w:rsidRPr="006C6DD2" w:rsidRDefault="00C77F78" w:rsidP="0026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D2">
        <w:rPr>
          <w:rFonts w:ascii="Times New Roman" w:hAnsi="Times New Roman" w:cs="Times New Roman"/>
          <w:sz w:val="28"/>
          <w:szCs w:val="28"/>
        </w:rPr>
        <w:t xml:space="preserve">- </w:t>
      </w:r>
      <w:r w:rsidR="00E4248F" w:rsidRPr="006C6DD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2745D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E4248F" w:rsidRPr="006C6DD2">
        <w:rPr>
          <w:rFonts w:ascii="Times New Roman" w:hAnsi="Times New Roman" w:cs="Times New Roman"/>
          <w:sz w:val="28"/>
          <w:szCs w:val="28"/>
        </w:rPr>
        <w:t>пункта</w:t>
      </w:r>
      <w:r w:rsidR="002D5916">
        <w:rPr>
          <w:rFonts w:ascii="Times New Roman" w:hAnsi="Times New Roman" w:cs="Times New Roman"/>
          <w:sz w:val="28"/>
          <w:szCs w:val="28"/>
        </w:rPr>
        <w:t xml:space="preserve"> </w:t>
      </w:r>
      <w:r w:rsidR="009222D9" w:rsidRPr="006C6DD2">
        <w:rPr>
          <w:rFonts w:ascii="Times New Roman" w:hAnsi="Times New Roman" w:cs="Times New Roman"/>
          <w:sz w:val="28"/>
          <w:szCs w:val="28"/>
        </w:rPr>
        <w:t xml:space="preserve">1.5. Порядка </w:t>
      </w:r>
      <w:r w:rsidR="003E1054" w:rsidRPr="006C6DD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96F95AB" w14:textId="15D6D454" w:rsidR="008F14BC" w:rsidRDefault="008F14BC" w:rsidP="00E4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D2">
        <w:rPr>
          <w:rFonts w:ascii="Times New Roman" w:hAnsi="Times New Roman" w:cs="Times New Roman"/>
          <w:sz w:val="28"/>
          <w:szCs w:val="28"/>
        </w:rPr>
        <w:t xml:space="preserve">«Сведения о грантах «Агротуризм» размещаются на едином портале бюджетной системы Российской Федерации (далее – Единый портал) </w:t>
      </w:r>
      <w:r w:rsidRPr="006C6DD2">
        <w:rPr>
          <w:rFonts w:ascii="Times New Roman" w:hAnsi="Times New Roman" w:cs="Times New Roman"/>
          <w:sz w:val="28"/>
          <w:szCs w:val="28"/>
        </w:rPr>
        <w:br/>
        <w:t>и на официальном сайте Министерства в телекоммуникационной сети Интернет не позднее 15-го рабочего дня, следующего за днем принятия закона о бюджете (закона) о внесении изменений в закон о бюджете).»;</w:t>
      </w:r>
    </w:p>
    <w:p w14:paraId="6B5CA1BF" w14:textId="32396962" w:rsidR="00A2745D" w:rsidRDefault="00163D7A" w:rsidP="008F14BC">
      <w:pPr>
        <w:pStyle w:val="ConsPlusNormal"/>
        <w:ind w:firstLine="709"/>
        <w:jc w:val="both"/>
        <w:rPr>
          <w:sz w:val="28"/>
          <w:szCs w:val="28"/>
        </w:rPr>
      </w:pPr>
      <w:r w:rsidRPr="006C6DD2">
        <w:rPr>
          <w:sz w:val="28"/>
          <w:szCs w:val="28"/>
        </w:rPr>
        <w:t>-</w:t>
      </w:r>
      <w:r w:rsidR="00A2745D">
        <w:rPr>
          <w:sz w:val="28"/>
          <w:szCs w:val="28"/>
        </w:rPr>
        <w:t xml:space="preserve"> абзац пятый пункта 2.5. изложить в следующей редакции:</w:t>
      </w:r>
    </w:p>
    <w:p w14:paraId="0585A468" w14:textId="0FC73518" w:rsidR="00A2745D" w:rsidRDefault="00A2745D" w:rsidP="00A274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0F88">
        <w:rPr>
          <w:rFonts w:ascii="Times New Roman" w:hAnsi="Times New Roman" w:cs="Times New Roman"/>
          <w:sz w:val="28"/>
          <w:szCs w:val="28"/>
        </w:rPr>
        <w:t xml:space="preserve">4) у заявителя имеется земельный участок (земельные участки) </w:t>
      </w:r>
      <w:r w:rsidRPr="00680F88">
        <w:rPr>
          <w:rFonts w:ascii="Times New Roman" w:hAnsi="Times New Roman" w:cs="Times New Roman"/>
          <w:sz w:val="28"/>
          <w:szCs w:val="28"/>
        </w:rPr>
        <w:br/>
        <w:t>в собственности и (или) в пользовании</w:t>
      </w:r>
      <w:r>
        <w:rPr>
          <w:rFonts w:ascii="Times New Roman" w:hAnsi="Times New Roman" w:cs="Times New Roman"/>
          <w:sz w:val="28"/>
          <w:szCs w:val="28"/>
        </w:rPr>
        <w:t xml:space="preserve"> (аренда)</w:t>
      </w:r>
      <w:r w:rsidRPr="00680F88">
        <w:rPr>
          <w:rFonts w:ascii="Times New Roman" w:hAnsi="Times New Roman" w:cs="Times New Roman"/>
          <w:sz w:val="28"/>
          <w:szCs w:val="28"/>
        </w:rPr>
        <w:t xml:space="preserve"> на срок не менее 5 лет, на котором (которых) запланирована реализация проекта развития сельского туризма и вид разрешенного использования которого (которых) соответствует плану реализации проекта развития сельского туризма;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84C85A0" w14:textId="7C86DE41" w:rsidR="00A2745D" w:rsidRDefault="00A2745D" w:rsidP="00A274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8E2">
        <w:rPr>
          <w:rFonts w:ascii="Times New Roman" w:hAnsi="Times New Roman" w:cs="Times New Roman"/>
          <w:sz w:val="28"/>
          <w:szCs w:val="28"/>
        </w:rPr>
        <w:t>дополнить пункт 2.5. абзацем шестым 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14:paraId="5D09616B" w14:textId="549F6A77" w:rsidR="00A2745D" w:rsidRDefault="00A2745D" w:rsidP="00A274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заявитель имеет правоустанавливающие </w:t>
      </w:r>
      <w:r w:rsidR="00B146AC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B146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право пользования водным объектом и (или) лесным участком, задействованным</w:t>
      </w:r>
      <w:r w:rsidR="00B146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проекта развития сельского туризма</w:t>
      </w:r>
      <w:r w:rsidR="00F244EF">
        <w:rPr>
          <w:rFonts w:ascii="Times New Roman" w:hAnsi="Times New Roman" w:cs="Times New Roman"/>
          <w:sz w:val="28"/>
          <w:szCs w:val="28"/>
        </w:rPr>
        <w:t>;»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EE79E" w14:textId="32AE2D87" w:rsidR="00A2745D" w:rsidRPr="00680F88" w:rsidRDefault="00A2745D" w:rsidP="00A274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абзацы шестой – тринадцатый считать абзацами седьмым – четырнадцатым соответственно.</w:t>
      </w:r>
    </w:p>
    <w:p w14:paraId="6ECB43C3" w14:textId="41321DE0" w:rsidR="00163D7A" w:rsidRPr="006C6DD2" w:rsidRDefault="00A2745D" w:rsidP="008F14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D7A" w:rsidRPr="006C6DD2">
        <w:rPr>
          <w:sz w:val="28"/>
          <w:szCs w:val="28"/>
        </w:rPr>
        <w:t xml:space="preserve"> пункт 2.6. Порядка </w:t>
      </w:r>
      <w:r w:rsidR="00E4248F" w:rsidRPr="006C6DD2">
        <w:rPr>
          <w:sz w:val="28"/>
          <w:szCs w:val="28"/>
        </w:rPr>
        <w:t xml:space="preserve">дополнить </w:t>
      </w:r>
      <w:r w:rsidR="00CB725A">
        <w:rPr>
          <w:sz w:val="28"/>
          <w:szCs w:val="28"/>
        </w:rPr>
        <w:t>абзацами</w:t>
      </w:r>
      <w:r w:rsidR="00E4248F" w:rsidRPr="006C6DD2">
        <w:rPr>
          <w:sz w:val="28"/>
          <w:szCs w:val="28"/>
        </w:rPr>
        <w:t xml:space="preserve"> следующего содержания</w:t>
      </w:r>
      <w:r w:rsidR="00163D7A" w:rsidRPr="006C6DD2">
        <w:rPr>
          <w:sz w:val="28"/>
          <w:szCs w:val="28"/>
        </w:rPr>
        <w:t>:</w:t>
      </w:r>
    </w:p>
    <w:p w14:paraId="7F67A105" w14:textId="7D9EC3F4" w:rsidR="00163D7A" w:rsidRPr="006C6DD2" w:rsidRDefault="00163D7A" w:rsidP="00163D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DD2">
        <w:rPr>
          <w:rFonts w:ascii="Times New Roman" w:hAnsi="Times New Roman" w:cs="Times New Roman"/>
          <w:sz w:val="28"/>
          <w:szCs w:val="28"/>
        </w:rPr>
        <w:t>«</w:t>
      </w:r>
      <w:r w:rsidR="00E4248F" w:rsidRPr="006C6DD2">
        <w:rPr>
          <w:rFonts w:ascii="Times New Roman" w:hAnsi="Times New Roman" w:cs="Times New Roman"/>
          <w:sz w:val="28"/>
          <w:szCs w:val="28"/>
        </w:rPr>
        <w:t>16</w:t>
      </w:r>
      <w:r w:rsidRPr="006C6DD2">
        <w:rPr>
          <w:rFonts w:ascii="Times New Roman" w:hAnsi="Times New Roman" w:cs="Times New Roman"/>
          <w:sz w:val="28"/>
          <w:szCs w:val="28"/>
        </w:rPr>
        <w:t>)</w:t>
      </w:r>
      <w:r w:rsidRPr="006C6DD2">
        <w:rPr>
          <w:rFonts w:ascii="Times New Roman" w:hAnsi="Times New Roman" w:cs="Times New Roman"/>
          <w:shd w:val="clear" w:color="auto" w:fill="FFFFFF"/>
        </w:rPr>
        <w:t xml:space="preserve"> </w:t>
      </w:r>
      <w:r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ходатайство главы администрации муниципального района или городского округа</w:t>
      </w:r>
      <w:r w:rsidR="00A27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состав которого входит сельская территория или сельская агломерация, в границах которой планируется реализация проекта, </w:t>
      </w:r>
      <w:r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форме, утвержденной приказом Министерства, с приложением протокола или выписки из протокола заседания муниципальной комиссии, рассматривавшей проект (бизнес-план);</w:t>
      </w:r>
    </w:p>
    <w:p w14:paraId="459945B6" w14:textId="4C0CE057" w:rsidR="00163D7A" w:rsidRPr="006C6DD2" w:rsidRDefault="00E4248F" w:rsidP="00163D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163D7A"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) документы, подтверждающие статус сельскохозяйственного товаропроизводителя, заверенные органом управления сельского хозяйства муниципального района или городского округа по месту регистрации заявителя;</w:t>
      </w:r>
    </w:p>
    <w:p w14:paraId="24142B90" w14:textId="7AA6C8C1" w:rsidR="00163D7A" w:rsidRPr="006C6DD2" w:rsidRDefault="00163D7A" w:rsidP="00163D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4248F"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) ходатайство Управления по туризму Белгородской области по форме, утвержденной приказом Министерства;</w:t>
      </w:r>
    </w:p>
    <w:p w14:paraId="34D801FD" w14:textId="25159981" w:rsidR="00163D7A" w:rsidRPr="006C6DD2" w:rsidRDefault="00163D7A" w:rsidP="00163D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4248F"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) справку ревизионного союза сельскохозяйственных кооперативов, подтверждающую членство кооператива в указанном союзе (в случае если заявителем является сельскохозяйственный кооператив);</w:t>
      </w:r>
    </w:p>
    <w:p w14:paraId="20E43822" w14:textId="77777777" w:rsidR="00F244EF" w:rsidRDefault="00E4248F" w:rsidP="00163D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63D7A"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) справку ревизионного союза сельскохозяйственных кооперативов, подтверждающую обоснованность расчетов проекта (бизнес-</w:t>
      </w:r>
      <w:proofErr w:type="gramStart"/>
      <w:r w:rsidR="00163D7A"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плана)  (</w:t>
      </w:r>
      <w:proofErr w:type="gramEnd"/>
      <w:r w:rsidR="00163D7A" w:rsidRPr="006C6DD2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заявителем является сельскохозяйственный кооператив);</w:t>
      </w:r>
      <w:r w:rsidR="00163D7A" w:rsidRPr="006C6DD2">
        <w:rPr>
          <w:rFonts w:ascii="Times New Roman" w:hAnsi="Times New Roman" w:cs="Times New Roman"/>
          <w:sz w:val="28"/>
          <w:szCs w:val="28"/>
        </w:rPr>
        <w:t>»</w:t>
      </w:r>
    </w:p>
    <w:p w14:paraId="4B48E011" w14:textId="4561BD35" w:rsidR="00163D7A" w:rsidRDefault="00F244EF" w:rsidP="00163D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правоустанавливающие </w:t>
      </w:r>
      <w:r w:rsidR="00B146AC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B146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право пользования водным объектом и (или) лесным участком (в случае, если они задействованы в реализации проекта развития сельского туризма);»</w:t>
      </w:r>
      <w:r w:rsidR="00163D7A" w:rsidRPr="006C6DD2">
        <w:rPr>
          <w:rFonts w:ascii="Times New Roman" w:hAnsi="Times New Roman" w:cs="Times New Roman"/>
          <w:sz w:val="28"/>
          <w:szCs w:val="28"/>
        </w:rPr>
        <w:t>;</w:t>
      </w:r>
    </w:p>
    <w:p w14:paraId="51A47E48" w14:textId="04A330FB" w:rsidR="00B146AC" w:rsidRPr="006C6DD2" w:rsidRDefault="00E60E8D" w:rsidP="00163D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пункте 5.2. Порядка слово «официального» исключить;</w:t>
      </w:r>
    </w:p>
    <w:p w14:paraId="0F0E5058" w14:textId="068277DD" w:rsidR="00163D7A" w:rsidRPr="006C6DD2" w:rsidRDefault="00163D7A" w:rsidP="00163D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D2">
        <w:rPr>
          <w:rFonts w:ascii="Times New Roman" w:hAnsi="Times New Roman" w:cs="Times New Roman"/>
          <w:sz w:val="28"/>
          <w:szCs w:val="28"/>
        </w:rPr>
        <w:t xml:space="preserve">- пункт 5.3. Порядка </w:t>
      </w:r>
      <w:r w:rsidR="00893F2E" w:rsidRPr="006C6DD2">
        <w:rPr>
          <w:rFonts w:ascii="Times New Roman" w:hAnsi="Times New Roman" w:cs="Times New Roman"/>
          <w:sz w:val="28"/>
          <w:szCs w:val="28"/>
        </w:rPr>
        <w:t>дополнить четвертым-</w:t>
      </w:r>
      <w:r w:rsidR="00CB725A">
        <w:rPr>
          <w:rFonts w:ascii="Times New Roman" w:hAnsi="Times New Roman" w:cs="Times New Roman"/>
          <w:sz w:val="28"/>
          <w:szCs w:val="28"/>
        </w:rPr>
        <w:t>восьмым</w:t>
      </w:r>
      <w:r w:rsidR="00893F2E" w:rsidRPr="006C6DD2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14:paraId="57DA8432" w14:textId="72B66472" w:rsidR="00893F2E" w:rsidRPr="006C6DD2" w:rsidRDefault="00893F2E" w:rsidP="00893F2E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C6DD2">
        <w:rPr>
          <w:sz w:val="28"/>
          <w:szCs w:val="28"/>
        </w:rPr>
        <w:t>«</w:t>
      </w:r>
      <w:bookmarkStart w:id="3" w:name="_Hlk122533022"/>
      <w:r w:rsidRPr="006C6DD2">
        <w:rPr>
          <w:rFonts w:eastAsia="Times New Roman"/>
          <w:sz w:val="28"/>
          <w:szCs w:val="28"/>
        </w:rPr>
        <w:t xml:space="preserve">В случае призыва получателя средств на военную службу </w:t>
      </w:r>
      <w:r w:rsidRPr="006C6DD2">
        <w:rPr>
          <w:rFonts w:eastAsia="Times New Roman"/>
          <w:sz w:val="28"/>
          <w:szCs w:val="28"/>
        </w:rPr>
        <w:br/>
        <w:t xml:space="preserve">по мобилизации в Вооруженные Силы Российской Федерации в соответствии с пунктом 2 Указа Президента Российской Федерации от 21 сентября 2022 г. </w:t>
      </w:r>
      <w:r w:rsidRPr="006C6DD2">
        <w:rPr>
          <w:rFonts w:eastAsia="Times New Roman"/>
          <w:sz w:val="28"/>
          <w:szCs w:val="28"/>
        </w:rPr>
        <w:br/>
        <w:t xml:space="preserve">№ 647 «Об объявлении частичной мобилизации в Российской Федерации» (далее - призыв на военную службу) Министерство принимает одно </w:t>
      </w:r>
      <w:r w:rsidRPr="006C6DD2">
        <w:rPr>
          <w:rFonts w:eastAsia="Times New Roman"/>
          <w:sz w:val="28"/>
          <w:szCs w:val="28"/>
        </w:rPr>
        <w:br/>
        <w:t xml:space="preserve">из следующих решений: </w:t>
      </w:r>
    </w:p>
    <w:p w14:paraId="750E45A2" w14:textId="3D253304" w:rsidR="00893F2E" w:rsidRPr="006C6DD2" w:rsidRDefault="00893F2E" w:rsidP="00893F2E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C6DD2">
        <w:rPr>
          <w:rFonts w:eastAsia="Times New Roman"/>
          <w:sz w:val="28"/>
          <w:szCs w:val="28"/>
        </w:rPr>
        <w:t xml:space="preserve">- признание проекта развития сельского туризма завершенным, в случае если средства гранта «Агротуризм» использованы в полном объеме, </w:t>
      </w:r>
      <w:r w:rsidRPr="006C6DD2">
        <w:rPr>
          <w:rFonts w:eastAsia="Times New Roman"/>
          <w:sz w:val="28"/>
          <w:szCs w:val="28"/>
        </w:rPr>
        <w:br/>
        <w:t xml:space="preserve">а в отношении получателя средств в связи с призывом на военную службу осуществлена государственная регистрация прекращения деятельности </w:t>
      </w:r>
      <w:r w:rsidRPr="006C6DD2">
        <w:rPr>
          <w:rFonts w:eastAsia="Times New Roman"/>
          <w:sz w:val="28"/>
          <w:szCs w:val="28"/>
        </w:rPr>
        <w:br/>
        <w:t xml:space="preserve">в качестве индивидуального предпринимателя или прекращения крестьянского (фермерского) хозяйства. При этом получатель средств освобождается от ответственности за </w:t>
      </w:r>
      <w:proofErr w:type="spellStart"/>
      <w:r w:rsidRPr="006C6DD2">
        <w:rPr>
          <w:rFonts w:eastAsia="Times New Roman"/>
          <w:sz w:val="28"/>
          <w:szCs w:val="28"/>
        </w:rPr>
        <w:t>недостижение</w:t>
      </w:r>
      <w:proofErr w:type="spellEnd"/>
      <w:r w:rsidRPr="006C6DD2">
        <w:rPr>
          <w:rFonts w:eastAsia="Times New Roman"/>
          <w:sz w:val="28"/>
          <w:szCs w:val="28"/>
        </w:rPr>
        <w:t xml:space="preserve"> плановых показателей деятельности; </w:t>
      </w:r>
    </w:p>
    <w:p w14:paraId="3F923F07" w14:textId="4B2FDB05" w:rsidR="00893F2E" w:rsidRPr="006C6DD2" w:rsidRDefault="00893F2E" w:rsidP="00893F2E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C6DD2">
        <w:rPr>
          <w:rFonts w:eastAsia="Times New Roman"/>
          <w:sz w:val="28"/>
          <w:szCs w:val="28"/>
        </w:rPr>
        <w:t xml:space="preserve">- обеспечение возврата средств гранта «Агротуризм» в бюджет </w:t>
      </w:r>
      <w:r w:rsidR="005650FF">
        <w:rPr>
          <w:rFonts w:eastAsia="Times New Roman"/>
          <w:sz w:val="28"/>
          <w:szCs w:val="28"/>
        </w:rPr>
        <w:t>Белгородской области</w:t>
      </w:r>
      <w:r w:rsidRPr="006C6DD2">
        <w:rPr>
          <w:rFonts w:eastAsia="Times New Roman"/>
          <w:sz w:val="28"/>
          <w:szCs w:val="28"/>
        </w:rPr>
        <w:t xml:space="preserve">, из которого были перечислены средства гранта «Агротуризм», в объеме неиспользованных средств гранта «Агротуризм», </w:t>
      </w:r>
      <w:r w:rsidRPr="006C6DD2">
        <w:rPr>
          <w:rFonts w:eastAsia="Times New Roman"/>
          <w:sz w:val="28"/>
          <w:szCs w:val="28"/>
        </w:rPr>
        <w:br/>
        <w:t xml:space="preserve">в случае если средства гранта «Агротуризм» не использованы </w:t>
      </w:r>
      <w:r w:rsidRPr="006C6DD2">
        <w:rPr>
          <w:rFonts w:eastAsia="Times New Roman"/>
          <w:sz w:val="28"/>
          <w:szCs w:val="28"/>
        </w:rPr>
        <w:br/>
        <w:t xml:space="preserve">или использованы не в полном объеме, а в отношении получателя средств </w:t>
      </w:r>
      <w:r w:rsidRPr="006C6DD2">
        <w:rPr>
          <w:rFonts w:eastAsia="Times New Roman"/>
          <w:sz w:val="28"/>
          <w:szCs w:val="28"/>
        </w:rPr>
        <w:br/>
        <w:t xml:space="preserve">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(фермерского) хозяйства. При этом проект развития сельского туризма признается завершенным, </w:t>
      </w:r>
      <w:r w:rsidRPr="006C6DD2">
        <w:rPr>
          <w:rFonts w:eastAsia="Times New Roman"/>
          <w:sz w:val="28"/>
          <w:szCs w:val="28"/>
        </w:rPr>
        <w:br/>
        <w:t xml:space="preserve">а получатель средств освобождается от ответственности за </w:t>
      </w:r>
      <w:proofErr w:type="spellStart"/>
      <w:r w:rsidRPr="006C6DD2">
        <w:rPr>
          <w:rFonts w:eastAsia="Times New Roman"/>
          <w:sz w:val="28"/>
          <w:szCs w:val="28"/>
        </w:rPr>
        <w:t>недостижение</w:t>
      </w:r>
      <w:proofErr w:type="spellEnd"/>
      <w:r w:rsidRPr="006C6DD2">
        <w:rPr>
          <w:rFonts w:eastAsia="Times New Roman"/>
          <w:sz w:val="28"/>
          <w:szCs w:val="28"/>
        </w:rPr>
        <w:t xml:space="preserve"> плановых показателей деятельности. </w:t>
      </w:r>
    </w:p>
    <w:bookmarkEnd w:id="3"/>
    <w:p w14:paraId="6888CE07" w14:textId="4BCFFEAD" w:rsidR="00893F2E" w:rsidRPr="006C6DD2" w:rsidRDefault="00893F2E" w:rsidP="00893F2E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C6DD2">
        <w:rPr>
          <w:rFonts w:eastAsia="Times New Roman"/>
          <w:sz w:val="28"/>
          <w:szCs w:val="28"/>
        </w:rPr>
        <w:t xml:space="preserve">Указанные в абзацах </w:t>
      </w:r>
      <w:r w:rsidR="009F7EC7">
        <w:rPr>
          <w:rFonts w:eastAsia="Times New Roman"/>
          <w:sz w:val="28"/>
          <w:szCs w:val="28"/>
        </w:rPr>
        <w:t>пятом</w:t>
      </w:r>
      <w:r w:rsidRPr="006C6DD2">
        <w:rPr>
          <w:rFonts w:eastAsia="Times New Roman"/>
          <w:sz w:val="28"/>
          <w:szCs w:val="28"/>
        </w:rPr>
        <w:t xml:space="preserve"> и </w:t>
      </w:r>
      <w:r w:rsidR="009F7EC7">
        <w:rPr>
          <w:rFonts w:eastAsia="Times New Roman"/>
          <w:sz w:val="28"/>
          <w:szCs w:val="28"/>
        </w:rPr>
        <w:t>шестом</w:t>
      </w:r>
      <w:r w:rsidRPr="006C6DD2">
        <w:rPr>
          <w:rFonts w:eastAsia="Times New Roman"/>
          <w:sz w:val="28"/>
          <w:szCs w:val="28"/>
        </w:rPr>
        <w:t xml:space="preserve"> настоящего пункта решения принимаются Министерством по заявлению получателя средств </w:t>
      </w:r>
      <w:r w:rsidRPr="006C6DD2">
        <w:rPr>
          <w:rFonts w:eastAsia="Times New Roman"/>
          <w:sz w:val="28"/>
          <w:szCs w:val="28"/>
        </w:rPr>
        <w:br/>
        <w:t xml:space="preserve">при представлении им документа, подтверждающего призыв на военную службу, и (или) в соответствии с полученными от призывной комиссии </w:t>
      </w:r>
      <w:r w:rsidRPr="006C6DD2">
        <w:rPr>
          <w:rFonts w:eastAsia="Times New Roman"/>
          <w:sz w:val="28"/>
          <w:szCs w:val="28"/>
        </w:rPr>
        <w:br/>
        <w:t xml:space="preserve">по мобилизации </w:t>
      </w:r>
      <w:r w:rsidR="005650FF">
        <w:rPr>
          <w:rFonts w:eastAsia="Times New Roman"/>
          <w:sz w:val="28"/>
          <w:szCs w:val="28"/>
        </w:rPr>
        <w:t>Белгородской области</w:t>
      </w:r>
      <w:r w:rsidRPr="006C6DD2">
        <w:rPr>
          <w:rFonts w:eastAsia="Times New Roman"/>
          <w:sz w:val="28"/>
          <w:szCs w:val="28"/>
        </w:rPr>
        <w:t xml:space="preserve"> (</w:t>
      </w:r>
      <w:r w:rsidR="005650FF">
        <w:rPr>
          <w:rFonts w:eastAsia="Times New Roman"/>
          <w:sz w:val="28"/>
          <w:szCs w:val="28"/>
        </w:rPr>
        <w:t>района или городского округа</w:t>
      </w:r>
      <w:r w:rsidRPr="006C6DD2">
        <w:rPr>
          <w:rFonts w:eastAsia="Times New Roman"/>
          <w:sz w:val="28"/>
          <w:szCs w:val="28"/>
        </w:rPr>
        <w:t xml:space="preserve">), которой получатель средств призывался на военную службу, сведениями о призыве получателя средств на военную службу. Копии указанных в абзацах </w:t>
      </w:r>
      <w:r w:rsidR="00E60E8D">
        <w:rPr>
          <w:rFonts w:eastAsia="Times New Roman"/>
          <w:sz w:val="28"/>
          <w:szCs w:val="28"/>
        </w:rPr>
        <w:t>четвертом</w:t>
      </w:r>
      <w:r w:rsidRPr="006C6DD2">
        <w:rPr>
          <w:rFonts w:eastAsia="Times New Roman"/>
          <w:sz w:val="28"/>
          <w:szCs w:val="28"/>
        </w:rPr>
        <w:t xml:space="preserve"> и </w:t>
      </w:r>
      <w:r w:rsidR="00E60E8D">
        <w:rPr>
          <w:rFonts w:eastAsia="Times New Roman"/>
          <w:sz w:val="28"/>
          <w:szCs w:val="28"/>
        </w:rPr>
        <w:t>пятом</w:t>
      </w:r>
      <w:r w:rsidRPr="006C6DD2">
        <w:rPr>
          <w:rFonts w:eastAsia="Times New Roman"/>
          <w:sz w:val="28"/>
          <w:szCs w:val="28"/>
        </w:rPr>
        <w:t xml:space="preserve"> настоящего пункта решений направляются в Министерство сельского хозяйства Российской Федерации не позднее 5 рабочих дней с даты принятия соответствующего решения. </w:t>
      </w:r>
    </w:p>
    <w:p w14:paraId="015D1A52" w14:textId="494FBF9B" w:rsidR="00163D7A" w:rsidRPr="006C6DD2" w:rsidRDefault="00893F2E" w:rsidP="00893F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DD2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проекта развития сельского туризма в случае призыва главы крестьянского (фермерского) хозяйства, являющегося получателем средств, на военную службу допускается его смена по решению членов данного крестьянского 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хозяйства </w:t>
      </w:r>
      <w:r w:rsidRPr="006C6DD2">
        <w:rPr>
          <w:rFonts w:ascii="Times New Roman" w:eastAsia="Times New Roman" w:hAnsi="Times New Roman" w:cs="Times New Roman"/>
          <w:sz w:val="28"/>
          <w:szCs w:val="28"/>
        </w:rPr>
        <w:br/>
        <w:t xml:space="preserve">в качестве получателя средств. При этом Министерство осуществляет замену </w:t>
      </w:r>
      <w:r w:rsidRPr="006C6D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главы такого крестьянского (фермерского) хозяйства в соглашении </w:t>
      </w:r>
      <w:r w:rsidRPr="006C6DD2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гранта «Агротуризм» получателю средств, а новый глава крестьянского (фермерского) хозяйства осуществляет дальнейшую реализацию проекта развития сельского туризма в соответствии с указанным соглашением.».</w:t>
      </w:r>
    </w:p>
    <w:p w14:paraId="05246F65" w14:textId="60AF8387" w:rsidR="00AF7662" w:rsidRPr="006C6DD2" w:rsidRDefault="00C77F78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D2">
        <w:rPr>
          <w:rFonts w:ascii="Times New Roman" w:hAnsi="Times New Roman" w:cs="Times New Roman"/>
          <w:sz w:val="28"/>
          <w:szCs w:val="28"/>
        </w:rPr>
        <w:t>2</w:t>
      </w:r>
      <w:r w:rsidR="00AF7662" w:rsidRPr="006C6DD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1D21888" w14:textId="77777777" w:rsidR="00AF7662" w:rsidRPr="00680F88" w:rsidRDefault="00AF7662" w:rsidP="007A78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40501" w14:textId="77777777" w:rsidR="00AF7662" w:rsidRPr="00680F88" w:rsidRDefault="00AF7662" w:rsidP="007A78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0CAE9" w14:textId="77777777" w:rsidR="003C0851" w:rsidRPr="00680F88" w:rsidRDefault="003C0851" w:rsidP="007A78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74" w:type="pct"/>
        <w:tblInd w:w="108" w:type="dxa"/>
        <w:tblLook w:val="04A0" w:firstRow="1" w:lastRow="0" w:firstColumn="1" w:lastColumn="0" w:noHBand="0" w:noVBand="1"/>
      </w:tblPr>
      <w:tblGrid>
        <w:gridCol w:w="5935"/>
        <w:gridCol w:w="3891"/>
      </w:tblGrid>
      <w:tr w:rsidR="00680F88" w:rsidRPr="00680F88" w14:paraId="66245B27" w14:textId="77777777" w:rsidTr="00BB1F72">
        <w:tc>
          <w:tcPr>
            <w:tcW w:w="3020" w:type="pct"/>
            <w:hideMark/>
          </w:tcPr>
          <w:p w14:paraId="05B5146E" w14:textId="77777777" w:rsidR="00AF7662" w:rsidRPr="00680F88" w:rsidRDefault="00AF7662" w:rsidP="00115300">
            <w:pPr>
              <w:pStyle w:val="a6"/>
              <w:ind w:left="-108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0F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Губернатор</w:t>
            </w:r>
            <w:r w:rsidRPr="00680F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Белгородской области</w:t>
            </w:r>
          </w:p>
        </w:tc>
        <w:tc>
          <w:tcPr>
            <w:tcW w:w="1980" w:type="pct"/>
          </w:tcPr>
          <w:p w14:paraId="0EDD73E4" w14:textId="77777777" w:rsidR="00AF7662" w:rsidRPr="00680F88" w:rsidRDefault="00AF7662" w:rsidP="007A78FB">
            <w:pPr>
              <w:pStyle w:val="a5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0B3A095" w14:textId="77777777" w:rsidR="00AF7662" w:rsidRPr="00680F88" w:rsidRDefault="00115300" w:rsidP="007A78FB">
            <w:pPr>
              <w:pStyle w:val="a5"/>
              <w:tabs>
                <w:tab w:val="left" w:pos="2949"/>
              </w:tabs>
              <w:ind w:left="2585" w:right="-318" w:hanging="18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0F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r w:rsidR="00AF7662" w:rsidRPr="00680F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В.В. Гладков</w:t>
            </w:r>
          </w:p>
        </w:tc>
      </w:tr>
    </w:tbl>
    <w:p w14:paraId="19FE12E8" w14:textId="77777777" w:rsidR="00D54DAE" w:rsidRPr="00680F88" w:rsidRDefault="00D54DAE" w:rsidP="00EE0B91">
      <w:pPr>
        <w:pStyle w:val="ConsPlusNormal"/>
        <w:ind w:firstLine="709"/>
        <w:jc w:val="both"/>
        <w:rPr>
          <w:sz w:val="28"/>
          <w:szCs w:val="28"/>
        </w:rPr>
      </w:pPr>
    </w:p>
    <w:sectPr w:rsidR="00D54DAE" w:rsidRPr="00680F88" w:rsidSect="00B709DA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0FAD" w14:textId="77777777" w:rsidR="00672274" w:rsidRDefault="00672274" w:rsidP="00405BEB">
      <w:pPr>
        <w:spacing w:after="0" w:line="240" w:lineRule="auto"/>
      </w:pPr>
      <w:r>
        <w:separator/>
      </w:r>
    </w:p>
  </w:endnote>
  <w:endnote w:type="continuationSeparator" w:id="0">
    <w:p w14:paraId="6915DE46" w14:textId="77777777" w:rsidR="00672274" w:rsidRDefault="00672274" w:rsidP="0040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TC Benguiat Sberbank">
    <w:altName w:val="Arial Narrow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E2B4C" w14:textId="77777777" w:rsidR="00672274" w:rsidRDefault="00672274" w:rsidP="00405BEB">
      <w:pPr>
        <w:spacing w:after="0" w:line="240" w:lineRule="auto"/>
      </w:pPr>
      <w:r>
        <w:separator/>
      </w:r>
    </w:p>
  </w:footnote>
  <w:footnote w:type="continuationSeparator" w:id="0">
    <w:p w14:paraId="203855F7" w14:textId="77777777" w:rsidR="00672274" w:rsidRDefault="00672274" w:rsidP="0040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873402"/>
      <w:docPartObj>
        <w:docPartGallery w:val="Page Numbers (Top of Page)"/>
        <w:docPartUnique/>
      </w:docPartObj>
    </w:sdtPr>
    <w:sdtEndPr/>
    <w:sdtContent>
      <w:p w14:paraId="4F4A1ED4" w14:textId="3F608169" w:rsidR="000D6AAC" w:rsidRDefault="000D6A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7B">
          <w:rPr>
            <w:noProof/>
          </w:rPr>
          <w:t>4</w:t>
        </w:r>
        <w:r>
          <w:fldChar w:fldCharType="end"/>
        </w:r>
      </w:p>
    </w:sdtContent>
  </w:sdt>
  <w:p w14:paraId="698D9496" w14:textId="77777777" w:rsidR="000D6AAC" w:rsidRDefault="000D6AA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4C88"/>
    <w:multiLevelType w:val="multilevel"/>
    <w:tmpl w:val="7BBAF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59E7932"/>
    <w:multiLevelType w:val="multilevel"/>
    <w:tmpl w:val="69FC4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FE21322"/>
    <w:multiLevelType w:val="hybridMultilevel"/>
    <w:tmpl w:val="05420FE6"/>
    <w:lvl w:ilvl="0" w:tplc="A4340772">
      <w:start w:val="1"/>
      <w:numFmt w:val="decimal"/>
      <w:lvlText w:val="%1."/>
      <w:lvlJc w:val="left"/>
      <w:pPr>
        <w:ind w:left="1159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BB"/>
    <w:rsid w:val="00007EFD"/>
    <w:rsid w:val="00041719"/>
    <w:rsid w:val="00042E42"/>
    <w:rsid w:val="00045B32"/>
    <w:rsid w:val="0006361A"/>
    <w:rsid w:val="00071A97"/>
    <w:rsid w:val="0007372D"/>
    <w:rsid w:val="000819F6"/>
    <w:rsid w:val="00092B9B"/>
    <w:rsid w:val="000B5E7E"/>
    <w:rsid w:val="000B636F"/>
    <w:rsid w:val="000C6430"/>
    <w:rsid w:val="000C7220"/>
    <w:rsid w:val="000D323E"/>
    <w:rsid w:val="000D6AAC"/>
    <w:rsid w:val="000E6607"/>
    <w:rsid w:val="000F4365"/>
    <w:rsid w:val="000F6B38"/>
    <w:rsid w:val="001023E5"/>
    <w:rsid w:val="0011388E"/>
    <w:rsid w:val="00115300"/>
    <w:rsid w:val="0013292F"/>
    <w:rsid w:val="00141178"/>
    <w:rsid w:val="00154193"/>
    <w:rsid w:val="001556CE"/>
    <w:rsid w:val="00163D7A"/>
    <w:rsid w:val="0016632B"/>
    <w:rsid w:val="00176510"/>
    <w:rsid w:val="001A772A"/>
    <w:rsid w:val="001B7A20"/>
    <w:rsid w:val="001E3CE4"/>
    <w:rsid w:val="001F2557"/>
    <w:rsid w:val="001F2DBA"/>
    <w:rsid w:val="0021166C"/>
    <w:rsid w:val="00230279"/>
    <w:rsid w:val="002358A6"/>
    <w:rsid w:val="002422A7"/>
    <w:rsid w:val="0024387F"/>
    <w:rsid w:val="00254D61"/>
    <w:rsid w:val="002614BE"/>
    <w:rsid w:val="002661FC"/>
    <w:rsid w:val="00271210"/>
    <w:rsid w:val="002768A3"/>
    <w:rsid w:val="00284F69"/>
    <w:rsid w:val="002C4E00"/>
    <w:rsid w:val="002C52BA"/>
    <w:rsid w:val="002D48EC"/>
    <w:rsid w:val="002D5916"/>
    <w:rsid w:val="002E59A1"/>
    <w:rsid w:val="003042B9"/>
    <w:rsid w:val="00305E6E"/>
    <w:rsid w:val="003211E5"/>
    <w:rsid w:val="00333830"/>
    <w:rsid w:val="00341F4D"/>
    <w:rsid w:val="00352F41"/>
    <w:rsid w:val="00365460"/>
    <w:rsid w:val="003718DC"/>
    <w:rsid w:val="00376D85"/>
    <w:rsid w:val="003906B4"/>
    <w:rsid w:val="003B6224"/>
    <w:rsid w:val="003C0851"/>
    <w:rsid w:val="003E1054"/>
    <w:rsid w:val="0040379F"/>
    <w:rsid w:val="00405BEB"/>
    <w:rsid w:val="00437C24"/>
    <w:rsid w:val="004426D5"/>
    <w:rsid w:val="004515C9"/>
    <w:rsid w:val="00476760"/>
    <w:rsid w:val="00483A84"/>
    <w:rsid w:val="00486828"/>
    <w:rsid w:val="004950BE"/>
    <w:rsid w:val="004A4ABB"/>
    <w:rsid w:val="004B24BF"/>
    <w:rsid w:val="004B5903"/>
    <w:rsid w:val="004D124E"/>
    <w:rsid w:val="004D6E48"/>
    <w:rsid w:val="004E0CCE"/>
    <w:rsid w:val="005059EA"/>
    <w:rsid w:val="00513637"/>
    <w:rsid w:val="00516F4E"/>
    <w:rsid w:val="00531519"/>
    <w:rsid w:val="005464F5"/>
    <w:rsid w:val="005474DD"/>
    <w:rsid w:val="005564F8"/>
    <w:rsid w:val="00556CCE"/>
    <w:rsid w:val="005650FF"/>
    <w:rsid w:val="00565B18"/>
    <w:rsid w:val="00576E15"/>
    <w:rsid w:val="005834D3"/>
    <w:rsid w:val="00583989"/>
    <w:rsid w:val="0058519B"/>
    <w:rsid w:val="00590080"/>
    <w:rsid w:val="005A10A6"/>
    <w:rsid w:val="005B77B3"/>
    <w:rsid w:val="005C254D"/>
    <w:rsid w:val="005D05BB"/>
    <w:rsid w:val="005E0478"/>
    <w:rsid w:val="005E4E48"/>
    <w:rsid w:val="00622B49"/>
    <w:rsid w:val="0062584F"/>
    <w:rsid w:val="00636D10"/>
    <w:rsid w:val="00650C0A"/>
    <w:rsid w:val="00656F60"/>
    <w:rsid w:val="006630EA"/>
    <w:rsid w:val="00664814"/>
    <w:rsid w:val="00672274"/>
    <w:rsid w:val="00680F88"/>
    <w:rsid w:val="0068467E"/>
    <w:rsid w:val="006974DF"/>
    <w:rsid w:val="006A2435"/>
    <w:rsid w:val="006B4269"/>
    <w:rsid w:val="006C1978"/>
    <w:rsid w:val="006C6DD2"/>
    <w:rsid w:val="006F1713"/>
    <w:rsid w:val="006F4D51"/>
    <w:rsid w:val="006F6988"/>
    <w:rsid w:val="007017C5"/>
    <w:rsid w:val="007034C8"/>
    <w:rsid w:val="007053B2"/>
    <w:rsid w:val="007054B5"/>
    <w:rsid w:val="00712C42"/>
    <w:rsid w:val="00723F52"/>
    <w:rsid w:val="00727839"/>
    <w:rsid w:val="00757946"/>
    <w:rsid w:val="00762DE9"/>
    <w:rsid w:val="00784FCC"/>
    <w:rsid w:val="007A78FB"/>
    <w:rsid w:val="007C3489"/>
    <w:rsid w:val="007E07AF"/>
    <w:rsid w:val="007E138D"/>
    <w:rsid w:val="00800459"/>
    <w:rsid w:val="00802ADB"/>
    <w:rsid w:val="0080623C"/>
    <w:rsid w:val="008115FB"/>
    <w:rsid w:val="00813E58"/>
    <w:rsid w:val="0083154D"/>
    <w:rsid w:val="0083373C"/>
    <w:rsid w:val="0084530C"/>
    <w:rsid w:val="00893F2E"/>
    <w:rsid w:val="008A221D"/>
    <w:rsid w:val="008B13CE"/>
    <w:rsid w:val="008B20A0"/>
    <w:rsid w:val="008C06DC"/>
    <w:rsid w:val="008C317A"/>
    <w:rsid w:val="008D687B"/>
    <w:rsid w:val="008F14BC"/>
    <w:rsid w:val="009146B1"/>
    <w:rsid w:val="00915A05"/>
    <w:rsid w:val="009222D9"/>
    <w:rsid w:val="0096411E"/>
    <w:rsid w:val="009647DC"/>
    <w:rsid w:val="00987597"/>
    <w:rsid w:val="009952DB"/>
    <w:rsid w:val="009C19E5"/>
    <w:rsid w:val="009D055C"/>
    <w:rsid w:val="009F3035"/>
    <w:rsid w:val="009F7EC7"/>
    <w:rsid w:val="00A2745D"/>
    <w:rsid w:val="00A401B8"/>
    <w:rsid w:val="00A4277B"/>
    <w:rsid w:val="00A53595"/>
    <w:rsid w:val="00A648E2"/>
    <w:rsid w:val="00A673DF"/>
    <w:rsid w:val="00A77B4F"/>
    <w:rsid w:val="00AA4742"/>
    <w:rsid w:val="00AB7692"/>
    <w:rsid w:val="00AB7F07"/>
    <w:rsid w:val="00AD55B7"/>
    <w:rsid w:val="00AF7662"/>
    <w:rsid w:val="00B146AC"/>
    <w:rsid w:val="00B328F6"/>
    <w:rsid w:val="00B42247"/>
    <w:rsid w:val="00B43F91"/>
    <w:rsid w:val="00B52D8E"/>
    <w:rsid w:val="00B57495"/>
    <w:rsid w:val="00B60394"/>
    <w:rsid w:val="00B650B6"/>
    <w:rsid w:val="00B678ED"/>
    <w:rsid w:val="00B709DA"/>
    <w:rsid w:val="00B72A27"/>
    <w:rsid w:val="00B87578"/>
    <w:rsid w:val="00B97DE9"/>
    <w:rsid w:val="00BA1180"/>
    <w:rsid w:val="00BA4D3D"/>
    <w:rsid w:val="00BB1F72"/>
    <w:rsid w:val="00BB6EC8"/>
    <w:rsid w:val="00BE76FE"/>
    <w:rsid w:val="00BF2934"/>
    <w:rsid w:val="00BF74FC"/>
    <w:rsid w:val="00C15B86"/>
    <w:rsid w:val="00C275B0"/>
    <w:rsid w:val="00C542FD"/>
    <w:rsid w:val="00C60416"/>
    <w:rsid w:val="00C67D9C"/>
    <w:rsid w:val="00C75B85"/>
    <w:rsid w:val="00C77F78"/>
    <w:rsid w:val="00C81667"/>
    <w:rsid w:val="00C91F0A"/>
    <w:rsid w:val="00C9254B"/>
    <w:rsid w:val="00CA6801"/>
    <w:rsid w:val="00CB0789"/>
    <w:rsid w:val="00CB725A"/>
    <w:rsid w:val="00CC12DF"/>
    <w:rsid w:val="00CC24C3"/>
    <w:rsid w:val="00CD184C"/>
    <w:rsid w:val="00CE25AB"/>
    <w:rsid w:val="00CF2791"/>
    <w:rsid w:val="00D0671B"/>
    <w:rsid w:val="00D07C1E"/>
    <w:rsid w:val="00D2704C"/>
    <w:rsid w:val="00D34169"/>
    <w:rsid w:val="00D36AC1"/>
    <w:rsid w:val="00D37576"/>
    <w:rsid w:val="00D40382"/>
    <w:rsid w:val="00D54DAE"/>
    <w:rsid w:val="00D63E30"/>
    <w:rsid w:val="00DA148A"/>
    <w:rsid w:val="00DA67AD"/>
    <w:rsid w:val="00DB460C"/>
    <w:rsid w:val="00DC7DFA"/>
    <w:rsid w:val="00DD20CE"/>
    <w:rsid w:val="00DE0243"/>
    <w:rsid w:val="00DE7472"/>
    <w:rsid w:val="00DF3490"/>
    <w:rsid w:val="00DF5503"/>
    <w:rsid w:val="00E17469"/>
    <w:rsid w:val="00E31532"/>
    <w:rsid w:val="00E345C4"/>
    <w:rsid w:val="00E4248F"/>
    <w:rsid w:val="00E47710"/>
    <w:rsid w:val="00E60E8D"/>
    <w:rsid w:val="00E615BC"/>
    <w:rsid w:val="00E83BBC"/>
    <w:rsid w:val="00EA5E60"/>
    <w:rsid w:val="00EC1CA1"/>
    <w:rsid w:val="00ED1A7A"/>
    <w:rsid w:val="00ED28A5"/>
    <w:rsid w:val="00EE0B91"/>
    <w:rsid w:val="00EE23B7"/>
    <w:rsid w:val="00EE3BA1"/>
    <w:rsid w:val="00EE4E93"/>
    <w:rsid w:val="00EE721A"/>
    <w:rsid w:val="00EF4761"/>
    <w:rsid w:val="00F02813"/>
    <w:rsid w:val="00F17671"/>
    <w:rsid w:val="00F244EF"/>
    <w:rsid w:val="00F25E2D"/>
    <w:rsid w:val="00F4519F"/>
    <w:rsid w:val="00F47E05"/>
    <w:rsid w:val="00F53821"/>
    <w:rsid w:val="00F55440"/>
    <w:rsid w:val="00F71C7E"/>
    <w:rsid w:val="00F80027"/>
    <w:rsid w:val="00F93FB2"/>
    <w:rsid w:val="00FB1839"/>
    <w:rsid w:val="00FB2275"/>
    <w:rsid w:val="00FD24F1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6DDA"/>
  <w15:docId w15:val="{789106C2-9A61-4219-B32C-A2819E48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04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D20CE"/>
    <w:rPr>
      <w:color w:val="808080"/>
    </w:rPr>
  </w:style>
  <w:style w:type="paragraph" w:customStyle="1" w:styleId="a5">
    <w:name w:val="Нормальный (таблица)"/>
    <w:basedOn w:val="a"/>
    <w:next w:val="a"/>
    <w:uiPriority w:val="99"/>
    <w:rsid w:val="00AF76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F7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AF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7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76E15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576E15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C6041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60416"/>
    <w:rPr>
      <w:b/>
      <w:bCs/>
      <w:color w:val="106BBE"/>
    </w:rPr>
  </w:style>
  <w:style w:type="paragraph" w:styleId="a9">
    <w:name w:val="footer"/>
    <w:basedOn w:val="a"/>
    <w:link w:val="aa"/>
    <w:uiPriority w:val="99"/>
    <w:rsid w:val="00F53821"/>
    <w:pPr>
      <w:tabs>
        <w:tab w:val="center" w:pos="4677"/>
        <w:tab w:val="right" w:pos="9355"/>
      </w:tabs>
      <w:spacing w:after="0" w:line="240" w:lineRule="auto"/>
    </w:pPr>
    <w:rPr>
      <w:rFonts w:ascii="ITC Benguiat Sberbank" w:eastAsia="Times New Roman" w:hAnsi="ITC Benguiat Sberbank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53821"/>
    <w:rPr>
      <w:rFonts w:ascii="ITC Benguiat Sberbank" w:eastAsia="Times New Roman" w:hAnsi="ITC Benguiat Sberban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5E2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5E2D"/>
    <w:rPr>
      <w:rFonts w:ascii="Calibri" w:hAnsi="Calibri" w:cs="Calibr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E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6607"/>
  </w:style>
  <w:style w:type="character" w:styleId="af">
    <w:name w:val="Hyperlink"/>
    <w:basedOn w:val="a0"/>
    <w:uiPriority w:val="99"/>
    <w:semiHidden/>
    <w:unhideWhenUsed/>
    <w:rsid w:val="00235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C616-2132-4E7F-B39C-8A7AAAA5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Sorokina</cp:lastModifiedBy>
  <cp:revision>2</cp:revision>
  <cp:lastPrinted>2022-12-27T14:52:00Z</cp:lastPrinted>
  <dcterms:created xsi:type="dcterms:W3CDTF">2022-12-27T14:58:00Z</dcterms:created>
  <dcterms:modified xsi:type="dcterms:W3CDTF">2022-12-27T14:58:00Z</dcterms:modified>
</cp:coreProperties>
</file>