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hd w:val="clear" w:color="auto" w:fill="bfbfbf"/>
        <w:rPr>
          <w:rFonts w:ascii="Verdana" w:hAnsi="Verdana"/>
          <w:b/>
          <w:color w:val="ffffff"/>
          <w:sz w:val="26"/>
          <w:szCs w:val="26"/>
        </w:rPr>
        <w:pBdr>
          <w:top w:val="single" w:color="000000" w:sz="4" w:space="0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Verdana" w:hAnsi="Verdana"/>
          <w:b/>
          <w:color w:val="ffffff"/>
          <w:sz w:val="26"/>
          <w:szCs w:val="26"/>
        </w:rPr>
        <w:t xml:space="preserve"> </w:t>
      </w:r>
      <w:r/>
    </w:p>
    <w:p>
      <w:pPr>
        <w:shd w:val="clear" w:color="auto" w:fill="bfbfbf"/>
        <w:tabs>
          <w:tab w:val="left" w:pos="1039" w:leader="none"/>
          <w:tab w:val="left" w:pos="1690" w:leader="none"/>
          <w:tab w:val="center" w:pos="5043" w:leader="none"/>
        </w:tabs>
        <w:rPr>
          <w:b/>
          <w:color w:val="ffffff"/>
          <w:sz w:val="28"/>
          <w:szCs w:val="28"/>
        </w:rPr>
        <w:pBdr>
          <w:top w:val="single" w:color="000000" w:sz="4" w:space="0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b/>
          <w:color w:val="ffffff"/>
          <w:sz w:val="26"/>
          <w:szCs w:val="26"/>
        </w:rPr>
        <w:tab/>
      </w:r>
      <w:r>
        <w:rPr>
          <w:b/>
          <w:color w:val="ffffff"/>
          <w:sz w:val="26"/>
          <w:szCs w:val="26"/>
        </w:rPr>
        <w:tab/>
      </w:r>
      <w:r>
        <w:rPr>
          <w:b/>
          <w:color w:val="ffffff"/>
          <w:sz w:val="26"/>
          <w:szCs w:val="26"/>
        </w:rPr>
        <w:tab/>
      </w:r>
      <w:r>
        <w:rPr>
          <w:b/>
          <w:color w:val="ffffff"/>
          <w:sz w:val="28"/>
          <w:szCs w:val="28"/>
        </w:rPr>
        <w:t xml:space="preserve">Информационное сообщение</w:t>
      </w:r>
      <w:r>
        <w:rPr>
          <w:sz w:val="28"/>
          <w:szCs w:val="28"/>
        </w:rPr>
      </w:r>
      <w:r/>
    </w:p>
    <w:p>
      <w:pPr>
        <w:jc w:val="center"/>
        <w:shd w:val="clear" w:color="auto" w:fill="bfbfbf"/>
        <w:tabs>
          <w:tab w:val="left" w:pos="1039" w:leader="none"/>
          <w:tab w:val="left" w:pos="1690" w:leader="none"/>
          <w:tab w:val="center" w:pos="5043" w:leader="none"/>
        </w:tabs>
        <w:rPr>
          <w:b/>
          <w:color w:val="ffffff"/>
          <w:sz w:val="28"/>
          <w:szCs w:val="28"/>
        </w:rPr>
        <w:pBdr>
          <w:top w:val="single" w:color="000000" w:sz="4" w:space="0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b/>
          <w:color w:val="ffffff"/>
          <w:sz w:val="28"/>
          <w:szCs w:val="28"/>
        </w:rPr>
        <w:t xml:space="preserve">о проведении публичных консультаций</w:t>
      </w:r>
      <w:r>
        <w:rPr>
          <w:sz w:val="28"/>
          <w:szCs w:val="28"/>
        </w:rPr>
      </w:r>
      <w:r/>
    </w:p>
    <w:p>
      <w:pPr>
        <w:jc w:val="center"/>
        <w:shd w:val="clear" w:color="auto" w:fill="bfbfbf"/>
        <w:rPr>
          <w:b/>
          <w:sz w:val="28"/>
          <w:szCs w:val="28"/>
        </w:rPr>
        <w:pBdr>
          <w:top w:val="single" w:color="000000" w:sz="4" w:space="0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b/>
          <w:sz w:val="28"/>
          <w:szCs w:val="28"/>
        </w:rPr>
        <w:t xml:space="preserve">Настоящим </w:t>
      </w:r>
      <w:bookmarkStart w:id="0" w:name="_Hlk130206749"/>
      <w:r>
        <w:rPr>
          <w:b/>
          <w:bCs/>
          <w:sz w:val="28"/>
          <w:szCs w:val="28"/>
        </w:rPr>
        <w:t xml:space="preserve">министерство </w:t>
      </w:r>
      <w:r>
        <w:rPr>
          <w:b/>
          <w:bCs/>
          <w:sz w:val="28"/>
          <w:szCs w:val="28"/>
        </w:rPr>
        <w:t xml:space="preserve">природопользования Белгородской области</w:t>
      </w:r>
      <w:r>
        <w:rPr>
          <w:b/>
          <w:bCs/>
          <w:sz w:val="28"/>
          <w:szCs w:val="28"/>
        </w:rPr>
      </w:r>
      <w:bookmarkEnd w:id="0"/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уведомляет о начале публичных консультаций в целях оценки фактического воздействия нормативного правового акта.</w:t>
      </w:r>
      <w:r>
        <w:rPr>
          <w:sz w:val="28"/>
          <w:szCs w:val="28"/>
        </w:rPr>
      </w:r>
      <w:r/>
    </w:p>
    <w:p>
      <w:pPr>
        <w:jc w:val="center"/>
        <w:shd w:val="clear" w:color="auto" w:fill="bfbfbf"/>
        <w:rPr>
          <w:rFonts w:ascii="Verdana" w:hAnsi="Verdana"/>
          <w:b/>
          <w:color w:val="ffffff"/>
          <w:sz w:val="26"/>
          <w:szCs w:val="26"/>
        </w:rPr>
        <w:pBdr>
          <w:top w:val="single" w:color="000000" w:sz="4" w:space="0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Verdana" w:hAnsi="Verdana"/>
          <w:b/>
          <w:color w:val="ffffff"/>
          <w:sz w:val="26"/>
          <w:szCs w:val="26"/>
        </w:rPr>
      </w:r>
      <w:r>
        <w:rPr>
          <w:sz w:val="26"/>
          <w:szCs w:val="26"/>
        </w:rPr>
      </w:r>
      <w:r/>
    </w:p>
    <w:p>
      <w:pPr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</w:r>
      <w:r>
        <w:rPr>
          <w:sz w:val="26"/>
          <w:szCs w:val="26"/>
        </w:rPr>
      </w:r>
      <w:r/>
    </w:p>
    <w:p>
      <w:pPr>
        <w:jc w:val="both"/>
        <w:shd w:val="clear" w:color="auto" w:fill="e6e6e6"/>
        <w:rPr>
          <w:sz w:val="26"/>
          <w:szCs w:val="26"/>
          <w:highlight w:val="none"/>
          <w14:ligatures w14:val="none"/>
        </w:rPr>
        <w:pBdr>
          <w:top w:val="single" w:color="000000" w:sz="4" w:space="0"/>
          <w:left w:val="single" w:color="000000" w:sz="4" w:space="3"/>
          <w:bottom w:val="single" w:color="000000" w:sz="4" w:space="14"/>
          <w:right w:val="single" w:color="000000" w:sz="4" w:space="3"/>
        </w:pBdr>
      </w:pPr>
      <w:r>
        <w:rPr>
          <w:sz w:val="26"/>
          <w:szCs w:val="26"/>
        </w:rPr>
      </w:r>
      <w:bookmarkStart w:id="1" w:name="OLE_LINK278"/>
      <w:r>
        <w:rPr>
          <w:sz w:val="26"/>
          <w:szCs w:val="26"/>
        </w:rPr>
      </w:r>
      <w:bookmarkStart w:id="2" w:name="OLE_LINK276"/>
      <w:r>
        <w:rPr>
          <w:sz w:val="26"/>
          <w:szCs w:val="26"/>
        </w:rPr>
      </w:r>
      <w:bookmarkStart w:id="3" w:name="OLE_LINK277"/>
      <w:r>
        <w:rPr>
          <w:b/>
          <w:sz w:val="26"/>
          <w:szCs w:val="26"/>
        </w:rPr>
        <w:t xml:space="preserve">Нормативный правовой акт:</w:t>
      </w:r>
      <w:bookmarkEnd w:id="1"/>
      <w:r>
        <w:rPr>
          <w:sz w:val="26"/>
          <w:szCs w:val="26"/>
        </w:rPr>
      </w:r>
      <w:bookmarkEnd w:id="2"/>
      <w:r>
        <w:rPr>
          <w:sz w:val="26"/>
          <w:szCs w:val="26"/>
        </w:rPr>
      </w:r>
      <w:bookmarkEnd w:id="3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постановление Правительства Белгородской области </w:t>
        <w:br/>
        <w:t xml:space="preserve">от 04 мая 2022 года </w:t>
      </w:r>
      <w:r>
        <w:rPr>
          <w:sz w:val="26"/>
          <w:szCs w:val="26"/>
        </w:rPr>
        <w:t xml:space="preserve">№ 258-пп «</w:t>
      </w:r>
      <w:r>
        <w:rPr>
          <w:sz w:val="26"/>
          <w:szCs w:val="26"/>
        </w:rPr>
        <w:t xml:space="preserve">Об утверждении правил рационального использования земель сельскохозяйственного назначения на </w:t>
      </w:r>
      <w:r>
        <w:rPr>
          <w:sz w:val="26"/>
          <w:szCs w:val="26"/>
        </w:rPr>
        <w:t xml:space="preserve">территории Белгородской области»</w:t>
      </w:r>
      <w:r>
        <w:rPr>
          <w:sz w:val="26"/>
          <w:szCs w:val="26"/>
        </w:rPr>
        <w:t xml:space="preserve">.</w:t>
      </w:r>
      <w:r>
        <w:rPr>
          <w:sz w:val="26"/>
          <w:szCs w:val="26"/>
          <w:highlight w:val="none"/>
          <w14:ligatures w14:val="none"/>
        </w:rPr>
      </w:r>
      <w:r/>
    </w:p>
    <w:p>
      <w:pPr>
        <w:jc w:val="both"/>
        <w:shd w:val="clear" w:color="auto" w:fill="e6e6e6"/>
        <w:rPr>
          <w:sz w:val="26"/>
          <w:szCs w:val="26"/>
          <w14:ligatures w14:val="none"/>
        </w:rPr>
        <w:pBdr>
          <w:top w:val="single" w:color="000000" w:sz="4" w:space="0"/>
          <w:left w:val="single" w:color="000000" w:sz="4" w:space="3"/>
          <w:bottom w:val="single" w:color="000000" w:sz="4" w:space="11"/>
          <w:right w:val="single" w:color="000000" w:sz="4" w:space="3"/>
        </w:pBd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/>
    </w:p>
    <w:p>
      <w:pPr>
        <w:jc w:val="both"/>
        <w:shd w:val="clear" w:color="auto" w:fill="e6e6e6"/>
        <w:rPr>
          <w:sz w:val="26"/>
          <w:szCs w:val="26"/>
          <w:highlight w:val="none"/>
          <w14:ligatures w14:val="none"/>
        </w:rPr>
        <w:pBdr>
          <w:top w:val="single" w:color="000000" w:sz="4" w:space="0"/>
          <w:left w:val="single" w:color="000000" w:sz="4" w:space="3"/>
          <w:bottom w:val="single" w:color="000000" w:sz="4" w:space="11"/>
          <w:right w:val="single" w:color="000000" w:sz="4" w:space="3"/>
        </w:pBdr>
      </w:pPr>
      <w:r>
        <w:rPr>
          <w:sz w:val="26"/>
          <w:szCs w:val="26"/>
        </w:rPr>
      </w:r>
      <w:r>
        <w:rPr>
          <w:b/>
          <w:sz w:val="26"/>
          <w:szCs w:val="26"/>
        </w:rPr>
        <w:t xml:space="preserve">Разработчик нормативного правового акта: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министерство </w:t>
      </w:r>
      <w:r>
        <w:rPr>
          <w:bCs/>
          <w:sz w:val="26"/>
          <w:szCs w:val="26"/>
        </w:rPr>
        <w:t xml:space="preserve">природопользования Белгородской области</w:t>
      </w:r>
      <w:r>
        <w:rPr>
          <w:sz w:val="26"/>
          <w:szCs w:val="26"/>
          <w:highlight w:val="none"/>
          <w14:ligatures w14:val="none"/>
        </w:rPr>
        <w:t xml:space="preserve"> </w:t>
      </w:r>
      <w:r>
        <w:rPr>
          <w:sz w:val="26"/>
          <w:szCs w:val="26"/>
          <w:highlight w:val="none"/>
          <w14:ligatures w14:val="none"/>
        </w:rPr>
      </w:r>
      <w:r/>
    </w:p>
    <w:p>
      <w:pPr>
        <w:jc w:val="both"/>
        <w:shd w:val="clear" w:color="auto" w:fill="e6e6e6"/>
        <w:rPr>
          <w:sz w:val="26"/>
          <w:szCs w:val="26"/>
          <w:highlight w:val="none"/>
          <w14:ligatures w14:val="none"/>
        </w:rPr>
        <w:pBdr>
          <w:top w:val="single" w:color="000000" w:sz="4" w:space="0"/>
          <w:left w:val="single" w:color="000000" w:sz="4" w:space="3"/>
          <w:bottom w:val="single" w:color="000000" w:sz="4" w:space="11"/>
          <w:right w:val="single" w:color="000000" w:sz="4" w:space="3"/>
        </w:pBdr>
      </w:pPr>
      <w:r>
        <w:rPr>
          <w:sz w:val="26"/>
          <w:szCs w:val="26"/>
          <w:highlight w:val="none"/>
          <w14:ligatures w14:val="none"/>
        </w:rPr>
      </w:r>
      <w:r>
        <w:rPr>
          <w:sz w:val="26"/>
          <w:szCs w:val="26"/>
          <w:highlight w:val="none"/>
          <w14:ligatures w14:val="none"/>
        </w:rPr>
      </w:r>
      <w:r/>
    </w:p>
    <w:p>
      <w:pPr>
        <w:jc w:val="both"/>
        <w:shd w:val="clear" w:color="auto" w:fill="e6e6e6"/>
        <w:rPr>
          <w:sz w:val="26"/>
          <w:szCs w:val="26"/>
          <w:highlight w:val="none"/>
          <w14:ligatures w14:val="none"/>
        </w:rPr>
        <w:pBdr>
          <w:top w:val="single" w:color="000000" w:sz="4" w:space="0"/>
          <w:left w:val="single" w:color="000000" w:sz="4" w:space="3"/>
          <w:bottom w:val="single" w:color="000000" w:sz="4" w:space="11"/>
          <w:right w:val="single" w:color="000000" w:sz="4" w:space="3"/>
        </w:pBdr>
      </w:pPr>
      <w:r>
        <w:rPr>
          <w:b/>
          <w:bCs/>
          <w:sz w:val="26"/>
          <w:szCs w:val="26"/>
          <w:highlight w:val="none"/>
          <w14:ligatures w14:val="none"/>
        </w:rPr>
        <w:t xml:space="preserve">Публичные консультации:</w:t>
      </w:r>
      <w:r>
        <w:rPr>
          <w:sz w:val="26"/>
          <w:szCs w:val="26"/>
          <w:highlight w:val="none"/>
          <w14:ligatures w14:val="none"/>
        </w:rPr>
        <w:t xml:space="preserve"> с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14 мая </w:t>
      </w:r>
      <w:r>
        <w:rPr>
          <w:bCs/>
          <w:sz w:val="26"/>
          <w:szCs w:val="26"/>
        </w:rPr>
        <w:t xml:space="preserve">2025 года</w:t>
      </w:r>
      <w:r>
        <w:rPr>
          <w:b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 xml:space="preserve">по </w:t>
      </w:r>
      <w:r>
        <w:rPr>
          <w:b w:val="0"/>
          <w:bCs w:val="0"/>
          <w:sz w:val="26"/>
          <w:szCs w:val="26"/>
        </w:rPr>
        <w:t xml:space="preserve">11</w:t>
      </w:r>
      <w:r>
        <w:rPr>
          <w:sz w:val="26"/>
          <w:szCs w:val="26"/>
        </w:rPr>
        <w:t xml:space="preserve"> июня</w:t>
      </w:r>
      <w:r>
        <w:rPr>
          <w:bCs/>
          <w:sz w:val="26"/>
          <w:szCs w:val="26"/>
        </w:rPr>
        <w:t xml:space="preserve"> 2025 года </w:t>
      </w:r>
      <w:r>
        <w:rPr>
          <w:sz w:val="26"/>
          <w:szCs w:val="26"/>
          <w:highlight w:val="none"/>
          <w14:ligatures w14:val="none"/>
        </w:rPr>
      </w:r>
      <w:r/>
    </w:p>
    <w:p>
      <w:pPr>
        <w:jc w:val="both"/>
        <w:shd w:val="clear" w:color="auto" w:fill="e6e6e6"/>
        <w:rPr>
          <w:sz w:val="26"/>
          <w:szCs w:val="26"/>
          <w14:ligatures w14:val="none"/>
        </w:rPr>
        <w:pBdr>
          <w:top w:val="single" w:color="000000" w:sz="4" w:space="0"/>
          <w:left w:val="single" w:color="000000" w:sz="4" w:space="3"/>
          <w:bottom w:val="single" w:color="000000" w:sz="4" w:space="11"/>
          <w:right w:val="single" w:color="000000" w:sz="4" w:space="3"/>
        </w:pBdr>
      </w:pPr>
      <w:r>
        <w:rPr>
          <w:bCs/>
          <w:sz w:val="26"/>
          <w:szCs w:val="26"/>
          <w:highlight w:val="none"/>
        </w:rPr>
      </w:r>
      <w:r>
        <w:rPr>
          <w:bCs/>
          <w:sz w:val="26"/>
          <w:szCs w:val="26"/>
          <w:highlight w:val="none"/>
        </w:rPr>
      </w:r>
      <w:r/>
    </w:p>
    <w:p>
      <w:pPr>
        <w:jc w:val="both"/>
        <w:shd w:val="clear" w:color="auto" w:fill="e6e6e6"/>
        <w:tabs>
          <w:tab w:val="left" w:pos="8813" w:leader="none"/>
        </w:tabs>
        <w:rPr>
          <w:sz w:val="26"/>
          <w:szCs w:val="26"/>
          <w:highlight w:val="none"/>
          <w14:ligatures w14:val="none"/>
        </w:rPr>
        <w:pBdr>
          <w:top w:val="single" w:color="000000" w:sz="4" w:space="0"/>
          <w:left w:val="single" w:color="000000" w:sz="4" w:space="3"/>
          <w:bottom w:val="single" w:color="000000" w:sz="4" w:space="11"/>
          <w:right w:val="single" w:color="000000" w:sz="4" w:space="3"/>
        </w:pBdr>
      </w:pPr>
      <w:r>
        <w:rPr>
          <w:bCs/>
          <w:sz w:val="26"/>
          <w:szCs w:val="26"/>
        </w:rPr>
      </w:r>
      <w:r>
        <w:rPr>
          <w:b/>
          <w:sz w:val="26"/>
          <w:szCs w:val="26"/>
        </w:rPr>
        <w:t xml:space="preserve">Способ направления ответов: </w:t>
      </w:r>
      <w:r>
        <w:rPr>
          <w:bCs/>
          <w:sz w:val="26"/>
          <w:szCs w:val="26"/>
        </w:rPr>
        <w:t xml:space="preserve">адрес электронной почты </w:t>
      </w:r>
      <w:r>
        <w:rPr>
          <w:bCs/>
          <w:sz w:val="26"/>
          <w:szCs w:val="26"/>
          <w:lang w:val="en-US"/>
        </w:rPr>
      </w:r>
      <w:hyperlink r:id="rId14" w:tooltip="http://zemli@belregion.ru" w:history="1">
        <w:r>
          <w:rPr>
            <w:rStyle w:val="900"/>
            <w:bCs/>
            <w:sz w:val="26"/>
            <w:szCs w:val="26"/>
            <w:lang w:val="en-US"/>
          </w:rPr>
          <w:t xml:space="preserve">zemli</w:t>
        </w:r>
        <w:r>
          <w:rPr>
            <w:rStyle w:val="900"/>
            <w:bCs/>
            <w:sz w:val="26"/>
            <w:szCs w:val="26"/>
          </w:rPr>
          <w:t xml:space="preserve">@</w:t>
        </w:r>
        <w:r>
          <w:rPr>
            <w:rStyle w:val="900"/>
            <w:bCs/>
            <w:sz w:val="26"/>
            <w:szCs w:val="26"/>
          </w:rPr>
          <w:t xml:space="preserve">belregion.ru</w:t>
        </w:r>
        <w:r>
          <w:rPr>
            <w:rStyle w:val="900"/>
            <w:sz w:val="26"/>
            <w:szCs w:val="26"/>
            <w:highlight w:val="none"/>
            <w14:ligatures w14:val="none"/>
          </w:rPr>
        </w:r>
      </w:hyperlink>
      <w:r>
        <w:rPr>
          <w:sz w:val="26"/>
          <w:szCs w:val="26"/>
          <w:highlight w:val="none"/>
          <w14:ligatures w14:val="none"/>
        </w:rPr>
        <w:t xml:space="preserve"> </w:t>
      </w:r>
      <w:r>
        <w:rPr>
          <w:sz w:val="26"/>
          <w:szCs w:val="26"/>
          <w:highlight w:val="none"/>
          <w14:ligatures w14:val="none"/>
        </w:rPr>
      </w:r>
      <w:r/>
    </w:p>
    <w:p>
      <w:pPr>
        <w:jc w:val="both"/>
        <w:shd w:val="clear" w:color="auto" w:fill="e6e6e6"/>
        <w:tabs>
          <w:tab w:val="left" w:pos="8813" w:leader="none"/>
        </w:tabs>
        <w:rPr>
          <w:sz w:val="26"/>
          <w:szCs w:val="26"/>
          <w:highlight w:val="none"/>
          <w14:ligatures w14:val="none"/>
        </w:rPr>
        <w:pBdr>
          <w:top w:val="single" w:color="000000" w:sz="4" w:space="0"/>
          <w:left w:val="single" w:color="000000" w:sz="4" w:space="3"/>
          <w:bottom w:val="single" w:color="000000" w:sz="4" w:space="11"/>
          <w:right w:val="single" w:color="000000" w:sz="4" w:space="3"/>
        </w:pBdr>
      </w:pPr>
      <w:r>
        <w:rPr>
          <w:sz w:val="26"/>
          <w:szCs w:val="26"/>
          <w:highlight w:val="none"/>
          <w14:ligatures w14:val="none"/>
        </w:rPr>
      </w:r>
      <w:r>
        <w:rPr>
          <w:sz w:val="26"/>
          <w:szCs w:val="26"/>
          <w:highlight w:val="none"/>
          <w14:ligatures w14:val="none"/>
        </w:rPr>
        <w:tab/>
      </w:r>
      <w:r>
        <w:rPr>
          <w:sz w:val="26"/>
          <w:szCs w:val="26"/>
          <w:highlight w:val="none"/>
          <w14:ligatures w14:val="none"/>
        </w:rPr>
      </w:r>
      <w:r/>
    </w:p>
    <w:p>
      <w:pPr>
        <w:jc w:val="both"/>
        <w:shd w:val="clear" w:color="auto" w:fill="e6e6e6"/>
        <w:rPr>
          <w:sz w:val="26"/>
          <w:szCs w:val="26"/>
          <w14:ligatures w14:val="none"/>
        </w:rPr>
        <w:pBdr>
          <w:top w:val="single" w:color="000000" w:sz="4" w:space="0"/>
          <w:left w:val="single" w:color="000000" w:sz="4" w:space="3"/>
          <w:bottom w:val="single" w:color="000000" w:sz="4" w:space="11"/>
          <w:right w:val="single" w:color="000000" w:sz="4" w:space="3"/>
        </w:pBdr>
      </w:pPr>
      <w:r>
        <w:rPr>
          <w:sz w:val="26"/>
          <w:szCs w:val="26"/>
          <w:highlight w:val="none"/>
          <w14:ligatures w14:val="none"/>
        </w:rPr>
      </w:r>
      <w:r>
        <w:rPr>
          <w:b/>
          <w:sz w:val="26"/>
          <w:szCs w:val="26"/>
        </w:rPr>
        <w:t xml:space="preserve">Контактное лицо по вопросам заполнения формы запроса и его отправки: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highlight w:val="none"/>
          <w14:ligatures w14:val="none"/>
        </w:rPr>
      </w:r>
      <w:r/>
    </w:p>
    <w:p>
      <w:pPr>
        <w:jc w:val="both"/>
        <w:shd w:val="clear" w:color="auto" w:fill="e6e6e6"/>
        <w:rPr>
          <w14:ligatures w14:val="none"/>
        </w:rPr>
        <w:pBdr>
          <w:top w:val="single" w:color="000000" w:sz="4" w:space="0"/>
          <w:left w:val="single" w:color="000000" w:sz="4" w:space="3"/>
          <w:bottom w:val="single" w:color="000000" w:sz="4" w:space="11"/>
          <w:right w:val="single" w:color="000000" w:sz="4" w:space="3"/>
        </w:pBdr>
      </w:pPr>
      <w:r>
        <w:rPr>
          <w:sz w:val="26"/>
          <w:szCs w:val="26"/>
        </w:rPr>
        <w:t xml:space="preserve">Ланин Дмитрий Олегович</w:t>
      </w:r>
      <w:r>
        <w:rPr>
          <w:sz w:val="26"/>
          <w:szCs w:val="26"/>
        </w:rPr>
        <w:t xml:space="preserve"> — </w:t>
      </w:r>
      <w:r>
        <w:rPr>
          <w:sz w:val="26"/>
          <w:szCs w:val="26"/>
        </w:rPr>
        <w:t xml:space="preserve">начальник отдела охраны почв и недропользования департамента </w:t>
      </w:r>
      <w:r>
        <w:rPr>
          <w:sz w:val="26"/>
          <w:szCs w:val="26"/>
        </w:rPr>
        <w:t xml:space="preserve">воспроизводства окружающей среды министерства природопользования Белгородской области</w:t>
      </w:r>
      <w:r>
        <w:rPr>
          <w:bCs/>
          <w:sz w:val="26"/>
          <w:szCs w:val="26"/>
        </w:rPr>
        <w:t xml:space="preserve">. </w:t>
      </w:r>
      <w:r>
        <w:rPr>
          <w:sz w:val="26"/>
          <w:szCs w:val="26"/>
          <w:highlight w:val="none"/>
          <w14:ligatures w14:val="none"/>
        </w:rPr>
      </w:r>
      <w:r/>
    </w:p>
    <w:p>
      <w:pPr>
        <w:jc w:val="both"/>
        <w:shd w:val="clear" w:color="auto" w:fill="e6e6e6"/>
        <w:tabs>
          <w:tab w:val="left" w:pos="3023" w:leader="none"/>
        </w:tabs>
        <w:rPr>
          <w14:ligatures w14:val="none"/>
        </w:rPr>
        <w:pBdr>
          <w:top w:val="single" w:color="000000" w:sz="4" w:space="0"/>
          <w:left w:val="single" w:color="000000" w:sz="4" w:space="3"/>
          <w:bottom w:val="single" w:color="000000" w:sz="4" w:space="11"/>
          <w:right w:val="single" w:color="000000" w:sz="4" w:space="3"/>
        </w:pBdr>
      </w:pPr>
      <w:r>
        <w:rPr>
          <w:bCs/>
          <w:sz w:val="26"/>
          <w:szCs w:val="26"/>
        </w:rPr>
        <w:t xml:space="preserve">Тел.: (4722) 24</w:t>
      </w:r>
      <w:r>
        <w:rPr>
          <w:bCs/>
          <w:sz w:val="26"/>
          <w:szCs w:val="26"/>
        </w:rPr>
        <w:t xml:space="preserve">-</w:t>
      </w:r>
      <w:r>
        <w:rPr>
          <w:bCs/>
          <w:sz w:val="26"/>
          <w:szCs w:val="26"/>
        </w:rPr>
        <w:t xml:space="preserve">76</w:t>
      </w:r>
      <w:r>
        <w:rPr>
          <w:bCs/>
          <w:sz w:val="26"/>
          <w:szCs w:val="26"/>
        </w:rPr>
        <w:t xml:space="preserve">-</w:t>
      </w:r>
      <w:r>
        <w:rPr>
          <w:bCs/>
          <w:sz w:val="26"/>
          <w:szCs w:val="26"/>
        </w:rPr>
        <w:t xml:space="preserve">27</w:t>
      </w:r>
      <w:r>
        <w:rPr>
          <w14:ligatures w14:val="none"/>
        </w:rPr>
      </w:r>
      <w:r/>
    </w:p>
    <w:p>
      <w:pPr>
        <w:jc w:val="both"/>
        <w:shd w:val="clear" w:color="auto" w:fill="e6e6e6"/>
        <w:tabs>
          <w:tab w:val="left" w:pos="3023" w:leader="none"/>
        </w:tabs>
        <w:rPr>
          <w14:ligatures w14:val="none"/>
        </w:rPr>
        <w:pBdr>
          <w:top w:val="single" w:color="000000" w:sz="4" w:space="0"/>
          <w:left w:val="single" w:color="000000" w:sz="4" w:space="3"/>
          <w:bottom w:val="single" w:color="000000" w:sz="4" w:space="11"/>
          <w:right w:val="single" w:color="000000" w:sz="4" w:space="3"/>
        </w:pBdr>
      </w:pPr>
      <w:r>
        <w:tab/>
      </w:r>
      <w:r>
        <w:rPr>
          <w:sz w:val="26"/>
          <w:szCs w:val="26"/>
          <w:highlight w:val="none"/>
          <w14:ligatures w14:val="none"/>
        </w:rPr>
      </w:r>
      <w:r/>
    </w:p>
    <w:p>
      <w:pPr>
        <w:jc w:val="both"/>
        <w:shd w:val="clear" w:color="auto" w:fill="e6e6e6"/>
        <w:tabs>
          <w:tab w:val="left" w:pos="3023" w:leader="none"/>
        </w:tabs>
        <w:rPr>
          <w:b/>
          <w:bCs/>
          <w:sz w:val="26"/>
          <w:szCs w:val="26"/>
          <w14:ligatures w14:val="none"/>
        </w:rPr>
        <w:pBdr>
          <w:top w:val="single" w:color="000000" w:sz="4" w:space="0"/>
          <w:left w:val="single" w:color="000000" w:sz="4" w:space="3"/>
          <w:bottom w:val="single" w:color="000000" w:sz="4" w:space="11"/>
          <w:right w:val="single" w:color="000000" w:sz="4" w:space="3"/>
        </w:pBdr>
      </w:pPr>
      <w:r>
        <w:rPr>
          <w:b/>
          <w:sz w:val="26"/>
          <w:szCs w:val="26"/>
        </w:rPr>
        <w:t xml:space="preserve">Прилагаемые к запросу документы: </w:t>
      </w:r>
      <w:r>
        <w:rPr>
          <w:sz w:val="26"/>
          <w:szCs w:val="26"/>
          <w:highlight w:val="none"/>
          <w14:ligatures w14:val="none"/>
        </w:rPr>
      </w:r>
      <w:r/>
    </w:p>
    <w:p>
      <w:pPr>
        <w:jc w:val="both"/>
        <w:shd w:val="clear" w:color="auto" w:fill="e6e6e6"/>
        <w:tabs>
          <w:tab w:val="left" w:pos="3023" w:leader="none"/>
          <w:tab w:val="left" w:pos="7013" w:leader="none"/>
        </w:tabs>
        <w:rPr>
          <w14:ligatures w14:val="none"/>
        </w:rPr>
        <w:pBdr>
          <w:top w:val="single" w:color="000000" w:sz="4" w:space="0"/>
          <w:left w:val="single" w:color="000000" w:sz="4" w:space="3"/>
          <w:bottom w:val="single" w:color="000000" w:sz="4" w:space="11"/>
          <w:right w:val="single" w:color="000000" w:sz="4" w:space="3"/>
        </w:pBdr>
      </w:pPr>
      <w:r>
        <w:rPr>
          <w:b/>
          <w:sz w:val="26"/>
          <w:szCs w:val="26"/>
        </w:rPr>
      </w:r>
      <w:r>
        <w:rPr>
          <w:bCs/>
          <w:sz w:val="26"/>
          <w:szCs w:val="26"/>
        </w:rPr>
        <w:t xml:space="preserve">1. Постановление Правительства Белгородской области </w:t>
      </w:r>
      <w:r>
        <w:rPr>
          <w:bCs/>
          <w:sz w:val="26"/>
          <w:szCs w:val="26"/>
        </w:rPr>
        <w:t xml:space="preserve">о</w:t>
      </w:r>
      <w:r>
        <w:rPr>
          <w:sz w:val="26"/>
          <w:szCs w:val="26"/>
        </w:rPr>
        <w:t xml:space="preserve">т 04 мая 2022 года </w:t>
      </w:r>
      <w:r>
        <w:rPr>
          <w:sz w:val="26"/>
          <w:szCs w:val="26"/>
        </w:rPr>
        <w:t xml:space="preserve">№ 258-пп </w:t>
        <w:br/>
        <w:t xml:space="preserve">«</w:t>
      </w:r>
      <w:r>
        <w:rPr>
          <w:sz w:val="26"/>
          <w:szCs w:val="26"/>
        </w:rPr>
        <w:t xml:space="preserve">Об утверждении правил рационального использования земель сельскохозяйственного назначения на </w:t>
      </w:r>
      <w:r>
        <w:rPr>
          <w:sz w:val="26"/>
          <w:szCs w:val="26"/>
        </w:rPr>
        <w:t xml:space="preserve">территории Белгородской области»</w:t>
      </w:r>
      <w:r>
        <w:rPr>
          <w:bCs/>
          <w:sz w:val="26"/>
          <w:szCs w:val="26"/>
        </w:rPr>
        <w:t xml:space="preserve">.</w:t>
      </w:r>
      <w:r>
        <w:rPr>
          <w:sz w:val="26"/>
          <w:szCs w:val="26"/>
          <w:highlight w:val="none"/>
          <w14:ligatures w14:val="none"/>
        </w:rPr>
      </w:r>
      <w:r/>
    </w:p>
    <w:p>
      <w:pPr>
        <w:jc w:val="both"/>
        <w:shd w:val="clear" w:color="auto" w:fill="e6e6e6"/>
        <w:tabs>
          <w:tab w:val="left" w:pos="3023" w:leader="none"/>
          <w:tab w:val="left" w:pos="7013" w:leader="none"/>
          <w:tab w:val="left" w:pos="7313" w:leader="none"/>
        </w:tabs>
        <w:rPr>
          <w:sz w:val="26"/>
          <w:szCs w:val="26"/>
          <w14:ligatures w14:val="none"/>
        </w:rPr>
        <w:pBdr>
          <w:top w:val="single" w:color="000000" w:sz="4" w:space="0"/>
          <w:left w:val="single" w:color="000000" w:sz="4" w:space="3"/>
          <w:bottom w:val="single" w:color="000000" w:sz="4" w:space="11"/>
          <w:right w:val="single" w:color="000000" w:sz="4" w:space="3"/>
        </w:pBdr>
      </w:pPr>
      <w:r>
        <w:rPr>
          <w:bCs/>
          <w:sz w:val="26"/>
          <w:szCs w:val="26"/>
        </w:rPr>
        <w:t xml:space="preserve">2. Сводный отчет об оценке фактического воздействия</w:t>
      </w:r>
      <w:r>
        <w:rPr>
          <w:sz w:val="26"/>
          <w:szCs w:val="26"/>
          <w14:ligatures w14:val="none"/>
        </w:rPr>
      </w:r>
      <w:r/>
    </w:p>
    <w:p>
      <w:pPr>
        <w:jc w:val="both"/>
        <w:shd w:val="clear" w:color="auto" w:fill="e6e6e6"/>
        <w:tabs>
          <w:tab w:val="left" w:pos="3023" w:leader="none"/>
          <w:tab w:val="left" w:pos="7013" w:leader="none"/>
          <w:tab w:val="left" w:pos="7313" w:leader="none"/>
        </w:tabs>
        <w:rPr>
          <w:sz w:val="26"/>
          <w:szCs w:val="26"/>
          <w14:ligatures w14:val="none"/>
        </w:rPr>
        <w:pBdr>
          <w:top w:val="single" w:color="000000" w:sz="4" w:space="0"/>
          <w:left w:val="single" w:color="000000" w:sz="4" w:space="3"/>
          <w:bottom w:val="single" w:color="000000" w:sz="4" w:space="11"/>
          <w:right w:val="single" w:color="000000" w:sz="4" w:space="3"/>
        </w:pBdr>
      </w:pPr>
      <w:r>
        <w:rPr>
          <w:bCs/>
          <w:sz w:val="26"/>
          <w:szCs w:val="26"/>
        </w:rPr>
      </w:r>
      <w:r>
        <w:rPr>
          <w:bCs/>
          <w:sz w:val="26"/>
          <w:szCs w:val="26"/>
        </w:rPr>
        <w:t xml:space="preserve">3. Расчет издержек</w:t>
      </w:r>
      <w:r>
        <w:rPr>
          <w:sz w:val="26"/>
          <w:szCs w:val="26"/>
          <w14:ligatures w14:val="none"/>
        </w:rPr>
      </w:r>
      <w:r/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/>
      <w:r>
        <w:rPr>
          <w:sz w:val="26"/>
          <w:szCs w:val="26"/>
          <w14:ligatures w14:val="none"/>
        </w:rPr>
      </w:r>
    </w:p>
    <w:p>
      <w:pPr>
        <w:jc w:val="center"/>
        <w:rPr>
          <w:b/>
          <w:bCs/>
        </w:rPr>
      </w:pPr>
      <w:r>
        <w:rPr>
          <w:b/>
        </w:rPr>
      </w:r>
      <w:r>
        <w:rPr>
          <w:b/>
        </w:rPr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Перечень вопросов для участников публичных консультаций по </w:t>
      </w:r>
      <w:r>
        <w:rPr>
          <w:b/>
          <w:bCs/>
          <w:sz w:val="26"/>
          <w:szCs w:val="26"/>
        </w:rPr>
        <w:t xml:space="preserve">постановлению Правите</w:t>
      </w:r>
      <w:r>
        <w:rPr>
          <w:b/>
          <w:bCs/>
          <w:sz w:val="26"/>
          <w:szCs w:val="26"/>
        </w:rPr>
        <w:t xml:space="preserve">льства Белгородской области </w:t>
      </w:r>
      <w:r>
        <w:rPr>
          <w:b/>
          <w:bCs/>
          <w:sz w:val="26"/>
          <w:szCs w:val="26"/>
        </w:rPr>
        <w:t xml:space="preserve">от 04 мая 2022 года № 258-пп </w:t>
        <w:br/>
        <w:t xml:space="preserve">«Об утверждении правил рационального использования земель сельскохозяйственного назначения на территории Белгородской области»</w:t>
      </w:r>
      <w:r>
        <w:rPr>
          <w:sz w:val="26"/>
          <w:szCs w:val="26"/>
        </w:rPr>
      </w:r>
      <w:r/>
    </w:p>
    <w:p>
      <w:pPr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Пожалуйста, заполните и направьте данную форму по электронной почте </w:t>
      </w:r>
      <w:r>
        <w:rPr>
          <w:sz w:val="26"/>
          <w:szCs w:val="26"/>
        </w:rPr>
        <w:br/>
        <w:t xml:space="preserve">на адрес 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 xml:space="preserve">zemli</w:t>
      </w:r>
      <w:r>
        <w:rPr>
          <w:sz w:val="26"/>
          <w:szCs w:val="26"/>
        </w:rPr>
        <w:t xml:space="preserve">@</w:t>
      </w:r>
      <w:hyperlink r:id="rId15" w:tooltip="mailto:glubsheva_ka@mst.belregion.ru" w:history="1">
        <w:r>
          <w:rPr>
            <w:sz w:val="26"/>
            <w:szCs w:val="26"/>
          </w:rPr>
          <w:t xml:space="preserve">belregion.ru</w:t>
        </w:r>
      </w:hyperlink>
      <w:r>
        <w:rPr>
          <w:sz w:val="26"/>
          <w:szCs w:val="26"/>
        </w:rPr>
        <w:t xml:space="preserve"> не позднее </w:t>
      </w:r>
      <w:r>
        <w:rPr>
          <w:sz w:val="26"/>
          <w:szCs w:val="26"/>
        </w:rPr>
        <w:t xml:space="preserve">11</w:t>
      </w:r>
      <w:r>
        <w:rPr>
          <w:sz w:val="26"/>
          <w:szCs w:val="26"/>
        </w:rPr>
        <w:t xml:space="preserve"> июня </w:t>
      </w:r>
      <w:bookmarkStart w:id="4" w:name="_GoBack"/>
      <w:r>
        <w:rPr>
          <w:sz w:val="26"/>
          <w:szCs w:val="26"/>
        </w:rPr>
      </w:r>
      <w:bookmarkEnd w:id="4"/>
      <w:r>
        <w:rPr>
          <w:sz w:val="26"/>
          <w:szCs w:val="26"/>
        </w:rPr>
        <w:t xml:space="preserve">2025 года</w:t>
      </w:r>
      <w:r>
        <w:rPr>
          <w:sz w:val="26"/>
          <w:szCs w:val="26"/>
        </w:rPr>
      </w:r>
      <w:r/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Разработчик не будет иметь возможности проанализировать позиции, направленные ему после указанного срока.</w:t>
      </w:r>
      <w:r>
        <w:rPr>
          <w:sz w:val="26"/>
          <w:szCs w:val="26"/>
        </w:rPr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Контактная информация</w:t>
      </w:r>
      <w:r>
        <w:rPr>
          <w:sz w:val="26"/>
          <w:szCs w:val="26"/>
        </w:rPr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Название организации: ________________________________________________________</w:t>
      </w:r>
      <w:r>
        <w:rPr>
          <w:sz w:val="26"/>
          <w:szCs w:val="26"/>
        </w:rPr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Сфера деятельности организации: _______________________________________________</w:t>
      </w:r>
      <w:r>
        <w:rPr>
          <w:sz w:val="26"/>
          <w:szCs w:val="26"/>
        </w:rPr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Ф.И.О. контактного лица:____________________________________________________</w:t>
        <w:br/>
      </w:r>
      <w:r>
        <w:rPr>
          <w:sz w:val="26"/>
          <w:szCs w:val="26"/>
        </w:rPr>
        <w:t xml:space="preserve">Контактный телефон: __________________________________________________________</w:t>
      </w:r>
      <w:r>
        <w:rPr>
          <w:sz w:val="26"/>
          <w:szCs w:val="26"/>
        </w:rPr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Электронный адрес: ___________________________________________________________</w:t>
      </w:r>
      <w:r>
        <w:rPr>
          <w:sz w:val="26"/>
          <w:szCs w:val="26"/>
        </w:rPr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На решение какой проблемы, на ваш взгляд, направлено данное правовое регулирование? Актуальна ли данная проблема сегодня?</w:t>
      </w:r>
      <w:r>
        <w:rPr>
          <w:sz w:val="26"/>
          <w:szCs w:val="26"/>
        </w:rPr>
      </w:r>
      <w:r/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Какие, по Вашей оценке, субъекты предпринимательской и иной экономической деятельности затронуты правовым регулированием?</w:t>
      </w:r>
      <w:r>
        <w:rPr>
          <w:sz w:val="26"/>
          <w:szCs w:val="26"/>
        </w:rPr>
      </w:r>
      <w:r/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Достигнуты ли цели регулирования, заявленные в сводном отчете о проведении оценки регулирующего воздействия?</w:t>
      </w:r>
      <w:r>
        <w:rPr>
          <w:sz w:val="26"/>
          <w:szCs w:val="26"/>
        </w:rPr>
      </w:r>
      <w:r/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Какие существуют положительные и отрицательные последствия действия нормативного правового акта?</w:t>
      </w:r>
      <w:r>
        <w:rPr>
          <w:sz w:val="26"/>
          <w:szCs w:val="26"/>
        </w:rPr>
      </w:r>
      <w:r/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Существуют ли в данном правовом регулировании положения, содержащие избыточные обязательные требования, обязанности, запреты и ограничения для субъектов предпринимательской и иной экономической деятельности или способствующие их введению?</w:t>
      </w:r>
      <w:r>
        <w:rPr>
          <w:sz w:val="26"/>
          <w:szCs w:val="26"/>
        </w:rPr>
      </w:r>
      <w:r/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Существуют ли альтернативные (менее затратные и (или) более эффективные) способы достижения целей регулирования?</w:t>
      </w:r>
      <w:r>
        <w:rPr>
          <w:sz w:val="26"/>
          <w:szCs w:val="26"/>
        </w:rPr>
      </w:r>
      <w:r/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Какие, на Ваш взгляд, возникают проблемы и трудности с контролем соблюдения требований и норм, введенных нормативным правовым актом?</w:t>
      </w:r>
      <w:r>
        <w:rPr>
          <w:sz w:val="26"/>
          <w:szCs w:val="26"/>
        </w:rPr>
      </w:r>
      <w:r/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Существуют ли негативные последствия в результате данного правового регулирования?</w:t>
      </w:r>
      <w:r>
        <w:rPr>
          <w:sz w:val="26"/>
          <w:szCs w:val="26"/>
        </w:rPr>
      </w:r>
      <w:r/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Считаете ли Вы, что нормы нормативного правового акта не соответствуют, дублируют или противоречат иным действующим нормативным правовым актам? Укажите нормы и такие нормативные правовые акты.</w:t>
      </w:r>
      <w:r>
        <w:rPr>
          <w:sz w:val="26"/>
          <w:szCs w:val="26"/>
        </w:rPr>
      </w:r>
      <w:r/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Ваши предложения по внесению изменений в данный нормативный правовой акт, если в них есть необходимость.</w:t>
      </w:r>
      <w:r>
        <w:rPr>
          <w:sz w:val="26"/>
          <w:szCs w:val="26"/>
        </w:rPr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sectPr>
      <w:headerReference w:type="default" r:id="rId8"/>
      <w:headerReference w:type="even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nextPage"/>
      <w:pgSz w:w="11906" w:h="16838" w:orient="portrait"/>
      <w:pgMar w:top="766" w:right="686" w:bottom="340" w:left="1134" w:header="709" w:footer="709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Noto Sans Devanagari">
    <w:panose1 w:val="020B0502040504020204"/>
  </w:font>
  <w:font w:name="Segoe UI">
    <w:panose1 w:val="020B0502040504020204"/>
  </w:font>
  <w:font w:name="Tahoma">
    <w:panose1 w:val="020B0604030504040204"/>
  </w:font>
  <w:font w:name="Liberation Serif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6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6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5"/>
    </w:pPr>
    <w:r>
      <w:rPr>
        <w:lang w:val="ru-RU"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3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1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miter/>
                      </a:ln>
                    </wps:spPr>
                    <wps:style>
                      <a:lnRef idx="0">
                        <a:srgbClr val="000000"/>
                      </a:lnRef>
                      <a:fillRef idx="0">
                        <a:srgbClr val="000000"/>
                      </a:fillRef>
                      <a:effectRef idx="0">
                        <a:srgbClr val="000000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935"/>
                            <w:rPr>
                              <w:rStyle w:val="924"/>
                            </w:rPr>
                          </w:pPr>
                          <w:r>
                            <w:rPr>
                              <w:rStyle w:val="924"/>
                            </w:rPr>
                            <w:fldChar w:fldCharType="begin"/>
                          </w:r>
                          <w:r>
                            <w:rPr>
                              <w:rStyle w:val="924"/>
                            </w:rPr>
                            <w:instrText xml:space="preserve"> PAGE </w:instrText>
                          </w:r>
                          <w:r>
                            <w:rPr>
                              <w:rStyle w:val="924"/>
                            </w:rPr>
                            <w:fldChar w:fldCharType="separate"/>
                          </w:r>
                          <w:r>
                            <w:rPr>
                              <w:rStyle w:val="924"/>
                            </w:rPr>
                            <w:t xml:space="preserve">2</w:t>
                          </w:r>
                          <w:r>
                            <w:rPr>
                              <w:rStyle w:val="9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type="#_x0000_t1" style="position:absolute;z-index:-3;o:allowoverlap:true;o:allowincell:false;mso-position-horizontal-relative:margin;mso-position-horizontal:center;mso-position-vertical-relative:text;margin-top:0.0pt;mso-position-vertical:absolute;width:6.0pt;height:13.7pt;mso-wrap-distance-left:0.0pt;mso-wrap-distance-top:0.0pt;mso-wrap-distance-right:0.0pt;mso-wrap-distance-bottom:0.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35"/>
                      <w:rPr>
                        <w:rStyle w:val="924"/>
                      </w:rPr>
                    </w:pPr>
                    <w:r>
                      <w:rPr>
                        <w:rStyle w:val="924"/>
                      </w:rPr>
                      <w:fldChar w:fldCharType="begin"/>
                    </w:r>
                    <w:r>
                      <w:rPr>
                        <w:rStyle w:val="924"/>
                      </w:rPr>
                      <w:instrText xml:space="preserve"> PAGE </w:instrText>
                    </w:r>
                    <w:r>
                      <w:rPr>
                        <w:rStyle w:val="924"/>
                      </w:rPr>
                      <w:fldChar w:fldCharType="separate"/>
                    </w:r>
                    <w:r>
                      <w:rPr>
                        <w:rStyle w:val="924"/>
                      </w:rPr>
                      <w:t xml:space="preserve">2</w:t>
                    </w:r>
                    <w:r>
                      <w:rPr>
                        <w:rStyle w:val="9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5"/>
    </w:pPr>
    <w:r>
      <w:rPr>
        <w:lang w:val="ru-RU"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rgbClr val="000000"/>
                      </a:lnRef>
                      <a:fillRef idx="0">
                        <a:srgbClr val="000000"/>
                      </a:fillRef>
                      <a:effectRef idx="0">
                        <a:srgbClr val="000000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935"/>
                            <w:rPr>
                              <w:rStyle w:val="924"/>
                            </w:rPr>
                          </w:pPr>
                          <w:r>
                            <w:rPr>
                              <w:rStyle w:val="924"/>
                            </w:rPr>
                            <w:fldChar w:fldCharType="begin"/>
                          </w:r>
                          <w:r>
                            <w:rPr>
                              <w:rStyle w:val="924"/>
                            </w:rPr>
                            <w:instrText xml:space="preserve"> PAGE </w:instrText>
                          </w:r>
                          <w:r>
                            <w:rPr>
                              <w:rStyle w:val="924"/>
                            </w:rPr>
                            <w:fldChar w:fldCharType="separate"/>
                          </w:r>
                          <w:r>
                            <w:rPr>
                              <w:rStyle w:val="924"/>
                            </w:rPr>
                            <w:t xml:space="preserve">0</w:t>
                          </w:r>
                          <w:r>
                            <w:rPr>
                              <w:rStyle w:val="9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1" type="#_x0000_t1" style="position:absolute;z-index:-2;o:allowoverlap:true;o:allowincell:false;mso-position-horizontal-relative:margin;mso-position-horizontal:center;mso-position-vertical-relative:text;margin-top:0.0pt;mso-position-vertical:absolute;width:1.1pt;height:1.1pt;mso-wrap-distance-left:0.0pt;mso-wrap-distance-top:0.0pt;mso-wrap-distance-right:0.0pt;mso-wrap-distance-bottom:0.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35"/>
                      <w:rPr>
                        <w:rStyle w:val="924"/>
                      </w:rPr>
                    </w:pPr>
                    <w:r>
                      <w:rPr>
                        <w:rStyle w:val="924"/>
                      </w:rPr>
                      <w:fldChar w:fldCharType="begin"/>
                    </w:r>
                    <w:r>
                      <w:rPr>
                        <w:rStyle w:val="924"/>
                      </w:rPr>
                      <w:instrText xml:space="preserve"> PAGE </w:instrText>
                    </w:r>
                    <w:r>
                      <w:rPr>
                        <w:rStyle w:val="924"/>
                      </w:rPr>
                      <w:fldChar w:fldCharType="separate"/>
                    </w:r>
                    <w:r>
                      <w:rPr>
                        <w:rStyle w:val="924"/>
                      </w:rPr>
                      <w:t xml:space="preserve">0</w:t>
                    </w:r>
                    <w:r>
                      <w:rPr>
                        <w:rStyle w:val="9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5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4">
    <w:name w:val="Heading 1"/>
    <w:basedOn w:val="918"/>
    <w:next w:val="918"/>
    <w:link w:val="74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45">
    <w:name w:val="Heading 1 Char"/>
    <w:basedOn w:val="920"/>
    <w:link w:val="744"/>
    <w:uiPriority w:val="9"/>
    <w:rPr>
      <w:rFonts w:ascii="Arial" w:hAnsi="Arial" w:eastAsia="Arial" w:cs="Arial"/>
      <w:sz w:val="40"/>
      <w:szCs w:val="40"/>
    </w:rPr>
  </w:style>
  <w:style w:type="character" w:styleId="746">
    <w:name w:val="Heading 2 Char"/>
    <w:basedOn w:val="920"/>
    <w:link w:val="919"/>
    <w:uiPriority w:val="9"/>
    <w:rPr>
      <w:rFonts w:ascii="Arial" w:hAnsi="Arial" w:eastAsia="Arial" w:cs="Arial"/>
      <w:sz w:val="34"/>
    </w:rPr>
  </w:style>
  <w:style w:type="paragraph" w:styleId="747">
    <w:name w:val="Heading 3"/>
    <w:basedOn w:val="918"/>
    <w:next w:val="918"/>
    <w:link w:val="74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8">
    <w:name w:val="Heading 3 Char"/>
    <w:basedOn w:val="920"/>
    <w:link w:val="747"/>
    <w:uiPriority w:val="9"/>
    <w:rPr>
      <w:rFonts w:ascii="Arial" w:hAnsi="Arial" w:eastAsia="Arial" w:cs="Arial"/>
      <w:sz w:val="30"/>
      <w:szCs w:val="30"/>
    </w:rPr>
  </w:style>
  <w:style w:type="paragraph" w:styleId="749">
    <w:name w:val="Heading 4"/>
    <w:basedOn w:val="918"/>
    <w:next w:val="918"/>
    <w:link w:val="75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0">
    <w:name w:val="Heading 4 Char"/>
    <w:basedOn w:val="920"/>
    <w:link w:val="749"/>
    <w:uiPriority w:val="9"/>
    <w:rPr>
      <w:rFonts w:ascii="Arial" w:hAnsi="Arial" w:eastAsia="Arial" w:cs="Arial"/>
      <w:b/>
      <w:bCs/>
      <w:sz w:val="26"/>
      <w:szCs w:val="26"/>
    </w:rPr>
  </w:style>
  <w:style w:type="paragraph" w:styleId="751">
    <w:name w:val="Heading 5"/>
    <w:basedOn w:val="918"/>
    <w:next w:val="918"/>
    <w:link w:val="75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2">
    <w:name w:val="Heading 5 Char"/>
    <w:basedOn w:val="920"/>
    <w:link w:val="751"/>
    <w:uiPriority w:val="9"/>
    <w:rPr>
      <w:rFonts w:ascii="Arial" w:hAnsi="Arial" w:eastAsia="Arial" w:cs="Arial"/>
      <w:b/>
      <w:bCs/>
      <w:sz w:val="24"/>
      <w:szCs w:val="24"/>
    </w:rPr>
  </w:style>
  <w:style w:type="paragraph" w:styleId="753">
    <w:name w:val="Heading 6"/>
    <w:basedOn w:val="918"/>
    <w:next w:val="918"/>
    <w:link w:val="75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4">
    <w:name w:val="Heading 6 Char"/>
    <w:basedOn w:val="920"/>
    <w:link w:val="753"/>
    <w:uiPriority w:val="9"/>
    <w:rPr>
      <w:rFonts w:ascii="Arial" w:hAnsi="Arial" w:eastAsia="Arial" w:cs="Arial"/>
      <w:b/>
      <w:bCs/>
      <w:sz w:val="22"/>
      <w:szCs w:val="22"/>
    </w:rPr>
  </w:style>
  <w:style w:type="paragraph" w:styleId="755">
    <w:name w:val="Heading 7"/>
    <w:basedOn w:val="918"/>
    <w:next w:val="918"/>
    <w:link w:val="75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6">
    <w:name w:val="Heading 7 Char"/>
    <w:basedOn w:val="920"/>
    <w:link w:val="75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7">
    <w:name w:val="Heading 8"/>
    <w:basedOn w:val="918"/>
    <w:next w:val="918"/>
    <w:link w:val="75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8">
    <w:name w:val="Heading 8 Char"/>
    <w:basedOn w:val="920"/>
    <w:link w:val="757"/>
    <w:uiPriority w:val="9"/>
    <w:rPr>
      <w:rFonts w:ascii="Arial" w:hAnsi="Arial" w:eastAsia="Arial" w:cs="Arial"/>
      <w:i/>
      <w:iCs/>
      <w:sz w:val="22"/>
      <w:szCs w:val="22"/>
    </w:rPr>
  </w:style>
  <w:style w:type="paragraph" w:styleId="759">
    <w:name w:val="Heading 9"/>
    <w:basedOn w:val="918"/>
    <w:next w:val="918"/>
    <w:link w:val="76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0">
    <w:name w:val="Heading 9 Char"/>
    <w:basedOn w:val="920"/>
    <w:link w:val="759"/>
    <w:uiPriority w:val="9"/>
    <w:rPr>
      <w:rFonts w:ascii="Arial" w:hAnsi="Arial" w:eastAsia="Arial" w:cs="Arial"/>
      <w:i/>
      <w:iCs/>
      <w:sz w:val="21"/>
      <w:szCs w:val="21"/>
    </w:rPr>
  </w:style>
  <w:style w:type="paragraph" w:styleId="761">
    <w:name w:val="List Paragraph"/>
    <w:basedOn w:val="918"/>
    <w:uiPriority w:val="34"/>
    <w:qFormat/>
    <w:pPr>
      <w:contextualSpacing/>
      <w:ind w:left="720"/>
    </w:pPr>
  </w:style>
  <w:style w:type="paragraph" w:styleId="762">
    <w:name w:val="No Spacing"/>
    <w:uiPriority w:val="1"/>
    <w:qFormat/>
    <w:pPr>
      <w:spacing w:before="0" w:after="0" w:line="240" w:lineRule="auto"/>
    </w:pPr>
  </w:style>
  <w:style w:type="paragraph" w:styleId="763">
    <w:name w:val="Title"/>
    <w:basedOn w:val="918"/>
    <w:next w:val="918"/>
    <w:link w:val="76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4">
    <w:name w:val="Title Char"/>
    <w:basedOn w:val="920"/>
    <w:link w:val="763"/>
    <w:uiPriority w:val="10"/>
    <w:rPr>
      <w:sz w:val="48"/>
      <w:szCs w:val="48"/>
    </w:rPr>
  </w:style>
  <w:style w:type="paragraph" w:styleId="765">
    <w:name w:val="Subtitle"/>
    <w:basedOn w:val="918"/>
    <w:next w:val="918"/>
    <w:link w:val="766"/>
    <w:uiPriority w:val="11"/>
    <w:qFormat/>
    <w:pPr>
      <w:spacing w:before="200" w:after="200"/>
    </w:pPr>
    <w:rPr>
      <w:sz w:val="24"/>
      <w:szCs w:val="24"/>
    </w:rPr>
  </w:style>
  <w:style w:type="character" w:styleId="766">
    <w:name w:val="Subtitle Char"/>
    <w:basedOn w:val="920"/>
    <w:link w:val="765"/>
    <w:uiPriority w:val="11"/>
    <w:rPr>
      <w:sz w:val="24"/>
      <w:szCs w:val="24"/>
    </w:rPr>
  </w:style>
  <w:style w:type="paragraph" w:styleId="767">
    <w:name w:val="Quote"/>
    <w:basedOn w:val="918"/>
    <w:next w:val="918"/>
    <w:link w:val="768"/>
    <w:uiPriority w:val="29"/>
    <w:qFormat/>
    <w:pPr>
      <w:ind w:left="720" w:right="720"/>
    </w:pPr>
    <w:rPr>
      <w:i/>
    </w:rPr>
  </w:style>
  <w:style w:type="character" w:styleId="768">
    <w:name w:val="Quote Char"/>
    <w:link w:val="767"/>
    <w:uiPriority w:val="29"/>
    <w:rPr>
      <w:i/>
    </w:rPr>
  </w:style>
  <w:style w:type="paragraph" w:styleId="769">
    <w:name w:val="Intense Quote"/>
    <w:basedOn w:val="918"/>
    <w:next w:val="918"/>
    <w:link w:val="77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0">
    <w:name w:val="Intense Quote Char"/>
    <w:link w:val="769"/>
    <w:uiPriority w:val="30"/>
    <w:rPr>
      <w:i/>
    </w:rPr>
  </w:style>
  <w:style w:type="character" w:styleId="771">
    <w:name w:val="Header Char"/>
    <w:basedOn w:val="920"/>
    <w:link w:val="935"/>
    <w:uiPriority w:val="99"/>
  </w:style>
  <w:style w:type="character" w:styleId="772">
    <w:name w:val="Footer Char"/>
    <w:basedOn w:val="920"/>
    <w:link w:val="936"/>
    <w:uiPriority w:val="99"/>
  </w:style>
  <w:style w:type="character" w:styleId="773">
    <w:name w:val="Caption Char"/>
    <w:basedOn w:val="931"/>
    <w:link w:val="936"/>
    <w:uiPriority w:val="99"/>
  </w:style>
  <w:style w:type="table" w:styleId="774">
    <w:name w:val="Table Grid"/>
    <w:basedOn w:val="9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5">
    <w:name w:val="Table Grid Light"/>
    <w:basedOn w:val="9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6">
    <w:name w:val="Plain Table 1"/>
    <w:basedOn w:val="9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7">
    <w:name w:val="Plain Table 2"/>
    <w:basedOn w:val="9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8">
    <w:name w:val="Plain Table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9">
    <w:name w:val="Plain Table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Plain Table 5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1">
    <w:name w:val="Grid Table 1 Light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1 Light - Accent 1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1 Light - Accent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1 Light - Accent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1 Light - Accent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5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6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2 - Accent 1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2 - Accent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2 - Accent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2 - Accent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5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6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 - Accent 1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 - Accent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3 - Accent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 - Accent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5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6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4"/>
    <w:basedOn w:val="9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3">
    <w:name w:val="Grid Table 4 - Accent 1"/>
    <w:basedOn w:val="9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4">
    <w:name w:val="Grid Table 4 - Accent 2"/>
    <w:basedOn w:val="9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5">
    <w:name w:val="Grid Table 4 - Accent 3"/>
    <w:basedOn w:val="9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6">
    <w:name w:val="Grid Table 4 - Accent 4"/>
    <w:basedOn w:val="9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7">
    <w:name w:val="Grid Table 4 - Accent 5"/>
    <w:basedOn w:val="9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8">
    <w:name w:val="Grid Table 4 - Accent 6"/>
    <w:basedOn w:val="9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9">
    <w:name w:val="Grid Table 5 Dark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0">
    <w:name w:val="Grid Table 5 Dark- Accent 1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11">
    <w:name w:val="Grid Table 5 Dark - Accent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12">
    <w:name w:val="Grid Table 5 Dark - Accent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13">
    <w:name w:val="Grid Table 5 Dark- Accent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14">
    <w:name w:val="Grid Table 5 Dark - Accent 5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15">
    <w:name w:val="Grid Table 5 Dark - Accent 6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16">
    <w:name w:val="Grid Table 6 Colorful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7">
    <w:name w:val="Grid Table 6 Colorful - Accent 1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8">
    <w:name w:val="Grid Table 6 Colorful - Accent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9">
    <w:name w:val="Grid Table 6 Colorful - Accent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0">
    <w:name w:val="Grid Table 6 Colorful - Accent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1">
    <w:name w:val="Grid Table 6 Colorful - Accent 5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2">
    <w:name w:val="Grid Table 6 Colorful - Accent 6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3">
    <w:name w:val="Grid Table 7 Colorful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7 Colorful - Accent 1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7 Colorful - Accent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7 Colorful - Accent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7 Colorful - Accent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5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6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 - Accent 1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 - Accent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1 Light - Accent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 - Accent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5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6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8">
    <w:name w:val="List Table 2 - Accent 1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9">
    <w:name w:val="List Table 2 - Accent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0">
    <w:name w:val="List Table 2 - Accent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1">
    <w:name w:val="List Table 2 - Accent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2">
    <w:name w:val="List Table 2 - Accent 5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3">
    <w:name w:val="List Table 2 - Accent 6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4">
    <w:name w:val="List Table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3 - Accent 1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3 - Accent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3 - Accent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3 - Accent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5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6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 - Accent 1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 - Accent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 - Accent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 - Accent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5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6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5 Dark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5 Dark - Accent 1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0">
    <w:name w:val="List Table 5 Dark - Accent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5 Dark - Accent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2">
    <w:name w:val="List Table 5 Dark - Accent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3">
    <w:name w:val="List Table 5 Dark - Accent 5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4">
    <w:name w:val="List Table 5 Dark - Accent 6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5">
    <w:name w:val="List Table 6 Colorful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6">
    <w:name w:val="List Table 6 Colorful - Accent 1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7">
    <w:name w:val="List Table 6 Colorful - Accent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8">
    <w:name w:val="List Table 6 Colorful - Accent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9">
    <w:name w:val="List Table 6 Colorful - Accent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0">
    <w:name w:val="List Table 6 Colorful - Accent 5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1">
    <w:name w:val="List Table 6 Colorful - Accent 6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2">
    <w:name w:val="List Table 7 Colorful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3">
    <w:name w:val="List Table 7 Colorful - Accent 1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74">
    <w:name w:val="List Table 7 Colorful - Accent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75">
    <w:name w:val="List Table 7 Colorful - Accent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76">
    <w:name w:val="List Table 7 Colorful - Accent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77">
    <w:name w:val="List Table 7 Colorful - Accent 5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78">
    <w:name w:val="List Table 7 Colorful - Accent 6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79">
    <w:name w:val="Lined - Accent"/>
    <w:basedOn w:val="9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0">
    <w:name w:val="Lined - Accent 1"/>
    <w:basedOn w:val="9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81">
    <w:name w:val="Lined - Accent 2"/>
    <w:basedOn w:val="9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82">
    <w:name w:val="Lined - Accent 3"/>
    <w:basedOn w:val="9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83">
    <w:name w:val="Lined - Accent 4"/>
    <w:basedOn w:val="9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84">
    <w:name w:val="Lined - Accent 5"/>
    <w:basedOn w:val="9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85">
    <w:name w:val="Lined - Accent 6"/>
    <w:basedOn w:val="9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86">
    <w:name w:val="Bordered &amp; Lined - Accent"/>
    <w:basedOn w:val="9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7">
    <w:name w:val="Bordered &amp; Lined - Accent 1"/>
    <w:basedOn w:val="9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88">
    <w:name w:val="Bordered &amp; Lined - Accent 2"/>
    <w:basedOn w:val="9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89">
    <w:name w:val="Bordered &amp; Lined - Accent 3"/>
    <w:basedOn w:val="9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90">
    <w:name w:val="Bordered &amp; Lined - Accent 4"/>
    <w:basedOn w:val="9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91">
    <w:name w:val="Bordered &amp; Lined - Accent 5"/>
    <w:basedOn w:val="9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92">
    <w:name w:val="Bordered &amp; Lined - Accent 6"/>
    <w:basedOn w:val="9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93">
    <w:name w:val="Bordered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4">
    <w:name w:val="Bordered - Accent 1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5">
    <w:name w:val="Bordered - Accent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6">
    <w:name w:val="Bordered - Accent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7">
    <w:name w:val="Bordered - Accent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8">
    <w:name w:val="Bordered - Accent 5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9">
    <w:name w:val="Bordered - Accent 6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00">
    <w:name w:val="Hyperlink"/>
    <w:uiPriority w:val="99"/>
    <w:unhideWhenUsed/>
    <w:rPr>
      <w:color w:val="0000ff" w:themeColor="hyperlink"/>
      <w:u w:val="single"/>
    </w:rPr>
  </w:style>
  <w:style w:type="paragraph" w:styleId="901">
    <w:name w:val="footnote text"/>
    <w:basedOn w:val="918"/>
    <w:link w:val="902"/>
    <w:uiPriority w:val="99"/>
    <w:semiHidden/>
    <w:unhideWhenUsed/>
    <w:pPr>
      <w:spacing w:after="40" w:line="240" w:lineRule="auto"/>
    </w:pPr>
    <w:rPr>
      <w:sz w:val="18"/>
    </w:rPr>
  </w:style>
  <w:style w:type="character" w:styleId="902">
    <w:name w:val="Footnote Text Char"/>
    <w:link w:val="901"/>
    <w:uiPriority w:val="99"/>
    <w:rPr>
      <w:sz w:val="18"/>
    </w:rPr>
  </w:style>
  <w:style w:type="character" w:styleId="903">
    <w:name w:val="footnote reference"/>
    <w:basedOn w:val="920"/>
    <w:uiPriority w:val="99"/>
    <w:unhideWhenUsed/>
    <w:rPr>
      <w:vertAlign w:val="superscript"/>
    </w:rPr>
  </w:style>
  <w:style w:type="paragraph" w:styleId="904">
    <w:name w:val="endnote text"/>
    <w:basedOn w:val="918"/>
    <w:link w:val="905"/>
    <w:uiPriority w:val="99"/>
    <w:semiHidden/>
    <w:unhideWhenUsed/>
    <w:pPr>
      <w:spacing w:after="0" w:line="240" w:lineRule="auto"/>
    </w:pPr>
    <w:rPr>
      <w:sz w:val="20"/>
    </w:rPr>
  </w:style>
  <w:style w:type="character" w:styleId="905">
    <w:name w:val="Endnote Text Char"/>
    <w:link w:val="904"/>
    <w:uiPriority w:val="99"/>
    <w:rPr>
      <w:sz w:val="20"/>
    </w:rPr>
  </w:style>
  <w:style w:type="character" w:styleId="906">
    <w:name w:val="endnote reference"/>
    <w:basedOn w:val="920"/>
    <w:uiPriority w:val="99"/>
    <w:semiHidden/>
    <w:unhideWhenUsed/>
    <w:rPr>
      <w:vertAlign w:val="superscript"/>
    </w:rPr>
  </w:style>
  <w:style w:type="paragraph" w:styleId="907">
    <w:name w:val="toc 1"/>
    <w:basedOn w:val="918"/>
    <w:next w:val="918"/>
    <w:uiPriority w:val="39"/>
    <w:unhideWhenUsed/>
    <w:pPr>
      <w:ind w:left="0" w:right="0" w:firstLine="0"/>
      <w:spacing w:after="57"/>
    </w:pPr>
  </w:style>
  <w:style w:type="paragraph" w:styleId="908">
    <w:name w:val="toc 2"/>
    <w:basedOn w:val="918"/>
    <w:next w:val="918"/>
    <w:uiPriority w:val="39"/>
    <w:unhideWhenUsed/>
    <w:pPr>
      <w:ind w:left="283" w:right="0" w:firstLine="0"/>
      <w:spacing w:after="57"/>
    </w:pPr>
  </w:style>
  <w:style w:type="paragraph" w:styleId="909">
    <w:name w:val="toc 3"/>
    <w:basedOn w:val="918"/>
    <w:next w:val="918"/>
    <w:uiPriority w:val="39"/>
    <w:unhideWhenUsed/>
    <w:pPr>
      <w:ind w:left="567" w:right="0" w:firstLine="0"/>
      <w:spacing w:after="57"/>
    </w:pPr>
  </w:style>
  <w:style w:type="paragraph" w:styleId="910">
    <w:name w:val="toc 4"/>
    <w:basedOn w:val="918"/>
    <w:next w:val="918"/>
    <w:uiPriority w:val="39"/>
    <w:unhideWhenUsed/>
    <w:pPr>
      <w:ind w:left="850" w:right="0" w:firstLine="0"/>
      <w:spacing w:after="57"/>
    </w:pPr>
  </w:style>
  <w:style w:type="paragraph" w:styleId="911">
    <w:name w:val="toc 5"/>
    <w:basedOn w:val="918"/>
    <w:next w:val="918"/>
    <w:uiPriority w:val="39"/>
    <w:unhideWhenUsed/>
    <w:pPr>
      <w:ind w:left="1134" w:right="0" w:firstLine="0"/>
      <w:spacing w:after="57"/>
    </w:pPr>
  </w:style>
  <w:style w:type="paragraph" w:styleId="912">
    <w:name w:val="toc 6"/>
    <w:basedOn w:val="918"/>
    <w:next w:val="918"/>
    <w:uiPriority w:val="39"/>
    <w:unhideWhenUsed/>
    <w:pPr>
      <w:ind w:left="1417" w:right="0" w:firstLine="0"/>
      <w:spacing w:after="57"/>
    </w:pPr>
  </w:style>
  <w:style w:type="paragraph" w:styleId="913">
    <w:name w:val="toc 7"/>
    <w:basedOn w:val="918"/>
    <w:next w:val="918"/>
    <w:uiPriority w:val="39"/>
    <w:unhideWhenUsed/>
    <w:pPr>
      <w:ind w:left="1701" w:right="0" w:firstLine="0"/>
      <w:spacing w:after="57"/>
    </w:pPr>
  </w:style>
  <w:style w:type="paragraph" w:styleId="914">
    <w:name w:val="toc 8"/>
    <w:basedOn w:val="918"/>
    <w:next w:val="918"/>
    <w:uiPriority w:val="39"/>
    <w:unhideWhenUsed/>
    <w:pPr>
      <w:ind w:left="1984" w:right="0" w:firstLine="0"/>
      <w:spacing w:after="57"/>
    </w:pPr>
  </w:style>
  <w:style w:type="paragraph" w:styleId="915">
    <w:name w:val="toc 9"/>
    <w:basedOn w:val="918"/>
    <w:next w:val="918"/>
    <w:uiPriority w:val="39"/>
    <w:unhideWhenUsed/>
    <w:pPr>
      <w:ind w:left="2268" w:right="0" w:firstLine="0"/>
      <w:spacing w:after="57"/>
    </w:pPr>
  </w:style>
  <w:style w:type="paragraph" w:styleId="916">
    <w:name w:val="TOC Heading"/>
    <w:uiPriority w:val="39"/>
    <w:unhideWhenUsed/>
  </w:style>
  <w:style w:type="paragraph" w:styleId="917">
    <w:name w:val="table of figures"/>
    <w:basedOn w:val="918"/>
    <w:next w:val="918"/>
    <w:uiPriority w:val="99"/>
    <w:unhideWhenUsed/>
    <w:pPr>
      <w:spacing w:after="0" w:afterAutospacing="0"/>
    </w:pPr>
  </w:style>
  <w:style w:type="paragraph" w:styleId="918" w:default="1">
    <w:name w:val="Normal"/>
    <w:qFormat/>
    <w:rPr>
      <w:sz w:val="24"/>
      <w:szCs w:val="24"/>
    </w:rPr>
  </w:style>
  <w:style w:type="paragraph" w:styleId="919">
    <w:name w:val="Heading 2"/>
    <w:basedOn w:val="928"/>
    <w:next w:val="929"/>
    <w:qFormat/>
    <w:pPr>
      <w:spacing w:before="200"/>
      <w:outlineLvl w:val="1"/>
    </w:pPr>
    <w:rPr>
      <w:rFonts w:ascii="Liberation Serif" w:hAnsi="Liberation Serif" w:cs="Tahoma"/>
      <w:b/>
      <w:bCs/>
      <w:sz w:val="36"/>
      <w:szCs w:val="36"/>
    </w:rPr>
  </w:style>
  <w:style w:type="character" w:styleId="920" w:default="1">
    <w:name w:val="Default Paragraph Font"/>
    <w:uiPriority w:val="1"/>
    <w:semiHidden/>
    <w:unhideWhenUsed/>
  </w:style>
  <w:style w:type="table" w:styleId="9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22" w:default="1">
    <w:name w:val="No List"/>
    <w:uiPriority w:val="99"/>
    <w:semiHidden/>
    <w:unhideWhenUsed/>
  </w:style>
  <w:style w:type="character" w:styleId="923" w:customStyle="1">
    <w:name w:val="Интернет-ссылка"/>
    <w:qFormat/>
    <w:rPr>
      <w:color w:val="0000ff"/>
      <w:u w:val="single"/>
    </w:rPr>
  </w:style>
  <w:style w:type="character" w:styleId="924">
    <w:name w:val="page number"/>
    <w:basedOn w:val="920"/>
    <w:qFormat/>
  </w:style>
  <w:style w:type="character" w:styleId="925" w:customStyle="1">
    <w:name w:val="Верхний колонтитул Знак"/>
    <w:link w:val="935"/>
    <w:qFormat/>
    <w:rPr>
      <w:sz w:val="24"/>
      <w:szCs w:val="24"/>
      <w:lang w:val="zh-CN" w:eastAsia="zh-CN" w:bidi="ar-SA"/>
    </w:rPr>
  </w:style>
  <w:style w:type="character" w:styleId="926" w:customStyle="1">
    <w:name w:val="Текст выноски Знак"/>
    <w:link w:val="933"/>
    <w:qFormat/>
    <w:rPr>
      <w:rFonts w:ascii="Segoe UI" w:hAnsi="Segoe UI" w:cs="Segoe UI"/>
      <w:sz w:val="18"/>
      <w:szCs w:val="18"/>
    </w:rPr>
  </w:style>
  <w:style w:type="character" w:styleId="927" w:customStyle="1">
    <w:name w:val="ConsPlusNormal Знак"/>
    <w:link w:val="937"/>
    <w:qFormat/>
    <w:rPr>
      <w:rFonts w:ascii="Arial" w:hAnsi="Arial" w:cs="Arial"/>
      <w:lang w:val="ru-RU" w:eastAsia="ru-RU" w:bidi="ar-SA"/>
    </w:rPr>
  </w:style>
  <w:style w:type="paragraph" w:styleId="928" w:customStyle="1">
    <w:name w:val="Заголовок"/>
    <w:basedOn w:val="918"/>
    <w:next w:val="929"/>
    <w:qFormat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929">
    <w:name w:val="Body Text"/>
    <w:basedOn w:val="918"/>
    <w:pPr>
      <w:spacing w:after="140" w:line="276" w:lineRule="auto"/>
    </w:pPr>
  </w:style>
  <w:style w:type="paragraph" w:styleId="930">
    <w:name w:val="List"/>
    <w:basedOn w:val="929"/>
    <w:rPr>
      <w:rFonts w:ascii="PT Astra Serif" w:hAnsi="PT Astra Serif" w:cs="Noto Sans Devanagari"/>
    </w:rPr>
  </w:style>
  <w:style w:type="paragraph" w:styleId="931">
    <w:name w:val="Caption"/>
    <w:basedOn w:val="918"/>
    <w:qFormat/>
    <w:pPr>
      <w:spacing w:before="120" w:after="120"/>
      <w:suppressLineNumbers/>
    </w:pPr>
    <w:rPr>
      <w:rFonts w:ascii="PT Astra Serif" w:hAnsi="PT Astra Serif" w:cs="Noto Sans Devanagari"/>
      <w:i/>
      <w:iCs/>
    </w:rPr>
  </w:style>
  <w:style w:type="paragraph" w:styleId="932">
    <w:name w:val="index heading"/>
    <w:basedOn w:val="918"/>
    <w:qFormat/>
    <w:pPr>
      <w:suppressLineNumbers/>
    </w:pPr>
    <w:rPr>
      <w:rFonts w:ascii="PT Astra Serif" w:hAnsi="PT Astra Serif" w:cs="Noto Sans Devanagari"/>
    </w:rPr>
  </w:style>
  <w:style w:type="paragraph" w:styleId="933">
    <w:name w:val="Balloon Text"/>
    <w:basedOn w:val="918"/>
    <w:link w:val="926"/>
    <w:qFormat/>
    <w:rPr>
      <w:rFonts w:ascii="Segoe UI" w:hAnsi="Segoe UI" w:cs="Segoe UI"/>
      <w:sz w:val="18"/>
      <w:szCs w:val="18"/>
    </w:rPr>
  </w:style>
  <w:style w:type="paragraph" w:styleId="934" w:customStyle="1">
    <w:name w:val="Колонтитул"/>
    <w:basedOn w:val="918"/>
    <w:qFormat/>
  </w:style>
  <w:style w:type="paragraph" w:styleId="935">
    <w:name w:val="Header"/>
    <w:basedOn w:val="918"/>
    <w:link w:val="925"/>
    <w:qFormat/>
    <w:pPr>
      <w:tabs>
        <w:tab w:val="center" w:pos="4677" w:leader="none"/>
        <w:tab w:val="right" w:pos="9355" w:leader="none"/>
      </w:tabs>
    </w:pPr>
    <w:rPr>
      <w:lang w:val="zh-CN" w:eastAsia="zh-CN"/>
    </w:rPr>
  </w:style>
  <w:style w:type="paragraph" w:styleId="936">
    <w:name w:val="Footer"/>
    <w:basedOn w:val="918"/>
    <w:qFormat/>
    <w:pPr>
      <w:tabs>
        <w:tab w:val="center" w:pos="4677" w:leader="none"/>
        <w:tab w:val="right" w:pos="9355" w:leader="none"/>
      </w:tabs>
    </w:pPr>
  </w:style>
  <w:style w:type="paragraph" w:styleId="937" w:customStyle="1">
    <w:name w:val="ConsPlusNormal"/>
    <w:link w:val="927"/>
    <w:qFormat/>
    <w:pPr>
      <w:widowControl w:val="off"/>
    </w:pPr>
    <w:rPr>
      <w:rFonts w:ascii="Arial" w:hAnsi="Arial" w:cs="Arial"/>
    </w:rPr>
  </w:style>
  <w:style w:type="paragraph" w:styleId="938" w:customStyle="1">
    <w:name w:val="Содержимое врезки"/>
    <w:basedOn w:val="918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hyperlink" Target="http://zemli@belregion.ru" TargetMode="External"/><Relationship Id="rId15" Type="http://schemas.openxmlformats.org/officeDocument/2006/relationships/hyperlink" Target="mailto:glubsheva_ka@mst.belregion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>MoBIL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dc:description/>
  <dc:language>ru-RU</dc:language>
  <cp:revision>18</cp:revision>
  <dcterms:created xsi:type="dcterms:W3CDTF">2023-03-20T09:07:00Z</dcterms:created>
  <dcterms:modified xsi:type="dcterms:W3CDTF">2025-05-13T07:23:26Z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92FF0AB34BBC4A428CA0CD14F1FAE0E7</vt:lpwstr>
  </property>
  <property fmtid="{D5CDD505-2E9C-101B-9397-08002B2CF9AE}" pid="3" name="KSOProductBuildVer">
    <vt:lpwstr>1049-11.2.0.11516</vt:lpwstr>
  </property>
</Properties>
</file>