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Times New Roman"/>
          <w:sz w:val="26"/>
          <w:szCs w:val="26"/>
          <w:u w:val="single"/>
          <w:lang w:eastAsia="ru-RU"/>
        </w:rPr>
      </w:pPr>
      <w:r/>
      <w:bookmarkStart w:id="0" w:name="_GoBack"/>
      <w:r/>
      <w:bookmarkEnd w:id="0"/>
      <w:r/>
      <w:r/>
    </w:p>
    <w:p>
      <w:pPr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sz w:val="36"/>
          <w:szCs w:val="36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36"/>
          <w:szCs w:val="36"/>
          <w:lang w:eastAsia="ru-RU"/>
        </w:rPr>
        <w:t xml:space="preserve">Информационное сообщение</w:t>
      </w:r>
      <w:r/>
    </w:p>
    <w:p>
      <w:pPr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Настоящим управление экологического и охотничьего надзора Белгородской области уведомляет о проведении публичных консультаций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в целях проведения оценки регулирующего воздействия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</w:rPr>
        <w:t xml:space="preserve">Акт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проект постановления Правительства Белгородской области </w:t>
      </w:r>
      <w:r>
        <w:rPr>
          <w:rFonts w:ascii="Times New Roman" w:hAnsi="Times New Roman"/>
          <w:sz w:val="24"/>
          <w:szCs w:val="24"/>
        </w:rPr>
        <w:t xml:space="preserve"> «О</w:t>
      </w:r>
      <w:r>
        <w:rPr>
          <w:rFonts w:ascii="Times New Roman" w:hAnsi="Times New Roman"/>
          <w:sz w:val="24"/>
          <w:szCs w:val="24"/>
        </w:rPr>
        <w:t xml:space="preserve">б утверждении требований по предотвращению гибели объектов животного мира при осуществлении произ</w:t>
      </w:r>
      <w:r>
        <w:rPr>
          <w:rFonts w:ascii="Times New Roman" w:hAnsi="Times New Roman"/>
          <w:sz w:val="24"/>
          <w:szCs w:val="24"/>
        </w:rPr>
        <w:t xml:space="preserve">водственных процессов, а также при эксплуатации транспортных магистралей, трубопроводов и линий связи </w:t>
        <w:br/>
        <w:t xml:space="preserve">и электропередачи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территории Белгородской области и признании утратившим силу </w:t>
      </w:r>
      <w:r>
        <w:rPr>
          <w:rFonts w:ascii="Times New Roman" w:hAnsi="Times New Roman"/>
          <w:sz w:val="24"/>
          <w:szCs w:val="24"/>
        </w:rPr>
        <w:t xml:space="preserve">постановления</w:t>
      </w:r>
      <w:r>
        <w:rPr>
          <w:rFonts w:ascii="Times New Roman" w:hAnsi="Times New Roman"/>
          <w:sz w:val="24"/>
          <w:szCs w:val="24"/>
        </w:rPr>
        <w:t xml:space="preserve"> Правительства Белгородской области 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16 февраля 2015 года № 54-пп»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Разработчик акта: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управление экологического и охотничьего надзора Белгородской области</w:t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b w:val="0"/>
          <w:bCs w:val="0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Сроки пр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оведения публичных консультаций: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28 августа 2025 года п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lang w:eastAsia="ru-RU"/>
        </w:rPr>
        <w:t xml:space="preserve">о 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lang w:eastAsia="ru-RU"/>
        </w:rPr>
        <w:t xml:space="preserve">10 сентября 2025 года</w:t>
        <w:br/>
      </w:r>
      <w:r>
        <w:rPr>
          <w:rFonts w:ascii="Times New Roman" w:hAnsi="Times New Roman" w:eastAsia="Times New Roman"/>
          <w:b w:val="0"/>
          <w:bCs w:val="0"/>
          <w:sz w:val="24"/>
          <w:szCs w:val="24"/>
        </w:rPr>
      </w:r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b w:val="0"/>
          <w:bCs w:val="0"/>
          <w:sz w:val="24"/>
          <w:szCs w:val="24"/>
        </w:rPr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 w:val="0"/>
          <w:bCs w:val="0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Способ направления ответов: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направление по электронной почте на адрес 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P</w:t>
      </w:r>
      <w:hyperlink r:id="rId11" w:tooltip="mailto:pr.есoohotnadzor@belregion.ru" w:history="1">
        <w:r>
          <w:rPr>
            <w:rFonts w:ascii="Times New Roman" w:hAnsi="Times New Roman" w:eastAsia="Times New Roman"/>
            <w:b/>
            <w:bCs/>
            <w:sz w:val="24"/>
            <w:szCs w:val="24"/>
            <w:lang w:val="en-US" w:eastAsia="ru-RU"/>
          </w:rPr>
          <w:t xml:space="preserve">r</w:t>
        </w:r>
        <w:r>
          <w:rPr>
            <w:rFonts w:ascii="Times New Roman" w:hAnsi="Times New Roman" w:eastAsia="Times New Roman"/>
            <w:b/>
            <w:bCs/>
            <w:sz w:val="24"/>
            <w:szCs w:val="24"/>
            <w:lang w:eastAsia="ru-RU"/>
          </w:rPr>
          <w:t xml:space="preserve">.</w:t>
        </w:r>
        <w:r>
          <w:rPr>
            <w:rFonts w:ascii="Times New Roman" w:hAnsi="Times New Roman" w:eastAsia="Times New Roman"/>
            <w:b/>
            <w:bCs/>
            <w:sz w:val="24"/>
            <w:szCs w:val="24"/>
            <w:lang w:eastAsia="ru-RU"/>
          </w:rPr>
          <w:t xml:space="preserve">ес</w:t>
        </w:r>
        <w:r>
          <w:rPr>
            <w:rFonts w:ascii="Times New Roman" w:hAnsi="Times New Roman" w:eastAsia="Times New Roman"/>
            <w:b/>
            <w:bCs/>
            <w:sz w:val="24"/>
            <w:szCs w:val="24"/>
            <w:lang w:val="en-US" w:eastAsia="ru-RU"/>
          </w:rPr>
          <w:t xml:space="preserve">oohotnadzor</w:t>
        </w:r>
        <w:r>
          <w:rPr>
            <w:rFonts w:ascii="Times New Roman" w:hAnsi="Times New Roman" w:eastAsia="Times New Roman"/>
            <w:b/>
            <w:bCs/>
            <w:sz w:val="24"/>
            <w:szCs w:val="24"/>
            <w:lang w:eastAsia="ru-RU"/>
          </w:rPr>
          <w:t xml:space="preserve">@</w:t>
        </w:r>
        <w:r>
          <w:rPr>
            <w:rFonts w:ascii="Times New Roman" w:hAnsi="Times New Roman" w:eastAsia="Times New Roman"/>
            <w:b/>
            <w:bCs/>
            <w:sz w:val="24"/>
            <w:szCs w:val="24"/>
            <w:lang w:val="en-US" w:eastAsia="ru-RU"/>
          </w:rPr>
          <w:t xml:space="preserve">belregion</w:t>
        </w:r>
        <w:r>
          <w:rPr>
            <w:rFonts w:ascii="Times New Roman" w:hAnsi="Times New Roman" w:eastAsia="Times New Roman"/>
            <w:b/>
            <w:bCs/>
            <w:sz w:val="24"/>
            <w:szCs w:val="24"/>
            <w:lang w:eastAsia="ru-RU"/>
          </w:rPr>
          <w:t xml:space="preserve">.</w:t>
        </w:r>
        <w:r>
          <w:rPr>
            <w:rFonts w:ascii="Times New Roman" w:hAnsi="Times New Roman" w:eastAsia="Times New Roman"/>
            <w:b/>
            <w:bCs/>
            <w:sz w:val="24"/>
            <w:szCs w:val="24"/>
            <w:lang w:val="en-US" w:eastAsia="ru-RU"/>
          </w:rPr>
          <w:t xml:space="preserve">ru</w:t>
        </w:r>
      </w:hyperlink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виде прикрепленного файла, составленного (заполненного) по прилагаемой форме</w:t>
      </w:r>
      <w:r>
        <w:rPr>
          <w:rFonts w:ascii="Times New Roman" w:hAnsi="Times New Roman" w:eastAsia="Times New Roman"/>
          <w:b w:val="0"/>
          <w:bCs w:val="0"/>
          <w:sz w:val="24"/>
          <w:szCs w:val="24"/>
        </w:rPr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Контактное лицо по вопросам заполнения формы запроса и его отправки:</w:t>
      </w:r>
      <w:r/>
    </w:p>
    <w:p>
      <w:pPr>
        <w:jc w:val="both"/>
        <w:spacing w:after="0" w:line="240" w:lineRule="auto"/>
        <w:shd w:val="clear" w:color="auto" w:fill="e6e6e6"/>
        <w:tabs>
          <w:tab w:val="left" w:pos="5040" w:leader="none"/>
          <w:tab w:val="right" w:pos="10063" w:leader="none"/>
        </w:tabs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Таскаев Игорь Сергеевич – консультант отдела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учета и анализа объектов животного мира </w:t>
        <w:br/>
        <w:t xml:space="preserve">и среды их обитания управления экологического и охотничьего надзора Белгородской области</w:t>
      </w:r>
      <w:r>
        <w:br/>
      </w:r>
      <w:r/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Тел.: (4722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73-25-93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Прилагаемые к запросу документы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 </w:t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 Проект постановления Правительства Белгородской области </w:t>
      </w:r>
      <w:r>
        <w:rPr>
          <w:rFonts w:ascii="Times New Roman" w:hAnsi="Times New Roman"/>
          <w:sz w:val="24"/>
          <w:szCs w:val="24"/>
        </w:rPr>
        <w:t xml:space="preserve"> «О</w:t>
      </w:r>
      <w:r>
        <w:rPr>
          <w:rFonts w:ascii="Times New Roman" w:hAnsi="Times New Roman"/>
          <w:sz w:val="24"/>
          <w:szCs w:val="24"/>
        </w:rPr>
        <w:t xml:space="preserve">б утверждении требований </w:t>
        <w:br/>
        <w:t xml:space="preserve">по предотвращению гибели объектов животного мира при осуществлении произ</w:t>
      </w:r>
      <w:r>
        <w:rPr>
          <w:rFonts w:ascii="Times New Roman" w:hAnsi="Times New Roman"/>
          <w:sz w:val="24"/>
          <w:szCs w:val="24"/>
        </w:rPr>
        <w:t xml:space="preserve">водственных процессов, а также при эксплуатации транспортных магистралей, трубопроводов и линий связи </w:t>
        <w:br/>
        <w:t xml:space="preserve">и электропередачи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территории Белгородской области и признании утратившим силу </w:t>
      </w:r>
      <w:r>
        <w:rPr>
          <w:rFonts w:ascii="Times New Roman" w:hAnsi="Times New Roman"/>
          <w:sz w:val="24"/>
          <w:szCs w:val="24"/>
        </w:rPr>
        <w:t xml:space="preserve">постановления</w:t>
      </w:r>
      <w:r>
        <w:rPr>
          <w:rFonts w:ascii="Times New Roman" w:hAnsi="Times New Roman"/>
          <w:sz w:val="24"/>
          <w:szCs w:val="24"/>
        </w:rPr>
        <w:t xml:space="preserve"> Правительства Белгородской области 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16 февраля 2015 года № 54-пп»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 Сводный отчет о результатах проведения ОРВ проекта нормативного правово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 акта.</w:t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3. Расчет стандартных издержек.</w:t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 Пояснительная записка</w:t>
      </w:r>
      <w:r/>
    </w:p>
    <w:p>
      <w:pPr>
        <w:jc w:val="both"/>
        <w:spacing w:after="0" w:line="240" w:lineRule="auto"/>
        <w:shd w:val="clear" w:color="auto" w:fill="e6e6e6"/>
        <w:tabs>
          <w:tab w:val="left" w:pos="5040" w:leader="none"/>
        </w:tabs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вопросов для участников публичных консультаций по проекту постановления </w:t>
      </w:r>
      <w:r>
        <w:rPr>
          <w:rFonts w:ascii="Times New Roman" w:hAnsi="Times New Roman"/>
          <w:sz w:val="24"/>
          <w:szCs w:val="24"/>
        </w:rPr>
        <w:t xml:space="preserve">Правительства Белгородской области </w:t>
      </w:r>
      <w:r>
        <w:rPr>
          <w:rFonts w:ascii="Times New Roman" w:hAnsi="Times New Roman"/>
          <w:sz w:val="24"/>
          <w:szCs w:val="24"/>
        </w:rPr>
        <w:t xml:space="preserve"> «О</w:t>
      </w:r>
      <w:r>
        <w:rPr>
          <w:rFonts w:ascii="Times New Roman" w:hAnsi="Times New Roman"/>
          <w:sz w:val="24"/>
          <w:szCs w:val="24"/>
        </w:rPr>
        <w:t xml:space="preserve">б утверждении требований по предотвращению гибели объектов животного мира при осуществлении произ</w:t>
      </w:r>
      <w:r>
        <w:rPr>
          <w:rFonts w:ascii="Times New Roman" w:hAnsi="Times New Roman"/>
          <w:sz w:val="24"/>
          <w:szCs w:val="24"/>
        </w:rPr>
        <w:t xml:space="preserve">водственных процессов, а также </w:t>
        <w:br/>
        <w:t xml:space="preserve">при эксплуатации транспортных магистралей, трубопроводов и линий связи и электропередачи</w:t>
      </w:r>
      <w:r>
        <w:rPr>
          <w:rFonts w:ascii="Times New Roman" w:hAnsi="Times New Roman"/>
          <w:sz w:val="24"/>
          <w:szCs w:val="24"/>
        </w:rPr>
        <w:t xml:space="preserve"> </w:t>
        <w:br/>
      </w:r>
      <w:r>
        <w:rPr>
          <w:rFonts w:ascii="Times New Roman" w:hAnsi="Times New Roman"/>
          <w:sz w:val="24"/>
          <w:szCs w:val="24"/>
        </w:rPr>
        <w:t xml:space="preserve">на территории Белгородской области и признании утратившим силу </w:t>
      </w:r>
      <w:r>
        <w:rPr>
          <w:rFonts w:ascii="Times New Roman" w:hAnsi="Times New Roman"/>
          <w:sz w:val="24"/>
          <w:szCs w:val="24"/>
        </w:rPr>
        <w:t xml:space="preserve">постановления</w:t>
      </w:r>
      <w:r>
        <w:rPr>
          <w:rFonts w:ascii="Times New Roman" w:hAnsi="Times New Roman"/>
          <w:sz w:val="24"/>
          <w:szCs w:val="24"/>
        </w:rPr>
        <w:t xml:space="preserve"> Правительства Белгородской области 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16 февраля 2015 года № 54-пп»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P</w:t>
      </w:r>
      <w:hyperlink r:id="rId12" w:tooltip="mailto:pr.есoohotnadzor@belregion.ru" w:history="1">
        <w:r>
          <w:rPr>
            <w:rFonts w:ascii="Times New Roman" w:hAnsi="Times New Roman" w:eastAsia="Times New Roman"/>
            <w:b/>
            <w:bCs/>
            <w:sz w:val="24"/>
            <w:szCs w:val="24"/>
            <w:lang w:val="en-US" w:eastAsia="ru-RU"/>
          </w:rPr>
          <w:t xml:space="preserve">r</w:t>
        </w:r>
        <w:r>
          <w:rPr>
            <w:rFonts w:ascii="Times New Roman" w:hAnsi="Times New Roman" w:eastAsia="Times New Roman"/>
            <w:b/>
            <w:bCs/>
            <w:sz w:val="24"/>
            <w:szCs w:val="24"/>
            <w:lang w:eastAsia="ru-RU"/>
          </w:rPr>
          <w:t xml:space="preserve">.</w:t>
        </w:r>
        <w:r>
          <w:rPr>
            <w:rFonts w:ascii="Times New Roman" w:hAnsi="Times New Roman" w:eastAsia="Times New Roman"/>
            <w:b/>
            <w:bCs/>
            <w:sz w:val="24"/>
            <w:szCs w:val="24"/>
            <w:lang w:eastAsia="ru-RU"/>
          </w:rPr>
          <w:t xml:space="preserve">ес</w:t>
        </w:r>
        <w:r>
          <w:rPr>
            <w:rFonts w:ascii="Times New Roman" w:hAnsi="Times New Roman" w:eastAsia="Times New Roman"/>
            <w:b/>
            <w:bCs/>
            <w:sz w:val="24"/>
            <w:szCs w:val="24"/>
            <w:lang w:val="en-US" w:eastAsia="ru-RU"/>
          </w:rPr>
          <w:t xml:space="preserve">oohotnadzor</w:t>
        </w:r>
        <w:r>
          <w:rPr>
            <w:rFonts w:ascii="Times New Roman" w:hAnsi="Times New Roman" w:eastAsia="Times New Roman"/>
            <w:b/>
            <w:bCs/>
            <w:sz w:val="24"/>
            <w:szCs w:val="24"/>
            <w:lang w:eastAsia="ru-RU"/>
          </w:rPr>
          <w:t xml:space="preserve">@</w:t>
        </w:r>
        <w:r>
          <w:rPr>
            <w:rFonts w:ascii="Times New Roman" w:hAnsi="Times New Roman" w:eastAsia="Times New Roman"/>
            <w:b/>
            <w:bCs/>
            <w:sz w:val="24"/>
            <w:szCs w:val="24"/>
            <w:lang w:val="en-US" w:eastAsia="ru-RU"/>
          </w:rPr>
          <w:t xml:space="preserve">belregion</w:t>
        </w:r>
        <w:r>
          <w:rPr>
            <w:rFonts w:ascii="Times New Roman" w:hAnsi="Times New Roman" w:eastAsia="Times New Roman"/>
            <w:b/>
            <w:bCs/>
            <w:sz w:val="24"/>
            <w:szCs w:val="24"/>
            <w:lang w:eastAsia="ru-RU"/>
          </w:rPr>
          <w:t xml:space="preserve">.</w:t>
        </w:r>
        <w:r>
          <w:rPr>
            <w:rFonts w:ascii="Times New Roman" w:hAnsi="Times New Roman" w:eastAsia="Times New Roman"/>
            <w:b/>
            <w:bCs/>
            <w:sz w:val="24"/>
            <w:szCs w:val="24"/>
            <w:lang w:val="en-US" w:eastAsia="ru-RU"/>
          </w:rPr>
          <w:t xml:space="preserve">ru</w:t>
        </w:r>
      </w:hyperlink>
      <w:r>
        <w:rPr>
          <w:rFonts w:ascii="Times New Roman" w:hAnsi="Times New Roman"/>
          <w:b/>
          <w:sz w:val="24"/>
          <w:szCs w:val="24"/>
        </w:rPr>
        <w:t xml:space="preserve"> не позднее 10 сентября 2025 года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Разработчик не будет иметь возможности проанализировать позиции, направленные ему после указанного срока.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Вашему желанию укажите: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Название организации: _______________________________________________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Сферу деятельности организации:</w:t>
      </w:r>
      <w:r>
        <w:rPr>
          <w:rFonts w:ascii="Times New Roman" w:hAnsi="Times New Roman"/>
          <w:sz w:val="24"/>
          <w:szCs w:val="24"/>
        </w:rPr>
        <w:t xml:space="preserve"> ______________________________________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Ф.И.О. контактного лица: _____________________________________________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телефон: ________________________________________________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адрес: _________________________________________________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 Явля</w:t>
      </w:r>
      <w:r>
        <w:rPr>
          <w:rFonts w:ascii="Times New Roman" w:hAnsi="Times New Roman"/>
          <w:sz w:val="24"/>
          <w:szCs w:val="24"/>
        </w:rPr>
        <w:t xml:space="preserve">ется ли предлагаемое регулирование оптимальным способом решения проблемы?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Какие, по Вашей оценке, субъекты предпринимательской </w:t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t xml:space="preserve">и иной экономической деятельности будут затронуты предлагаемым регулированием?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 Существуют ли в предлагаемом проекте нормат</w:t>
      </w:r>
      <w:r>
        <w:rPr>
          <w:rFonts w:ascii="Times New Roman" w:hAnsi="Times New Roman"/>
          <w:sz w:val="24"/>
          <w:szCs w:val="24"/>
        </w:rPr>
        <w:t xml:space="preserve">ивного правового акта положения, которые необоснованно затрудняют ведение предпринимательской </w:t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t xml:space="preserve">и иной экономической деятельности? Приведите обоснования по каждому указанному положению.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Существуют ли в предлагаемом проекте нормативного правового акта пол</w:t>
      </w:r>
      <w:r>
        <w:rPr>
          <w:rFonts w:ascii="Times New Roman" w:hAnsi="Times New Roman"/>
          <w:sz w:val="24"/>
          <w:szCs w:val="24"/>
        </w:rPr>
        <w:t xml:space="preserve">ожения, способствующие недопущению, ограничению, устранению конкуренции? Какие негативные последствия они могут вызвать?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 Какие риски и негативные последствия могут возникнуть в случае принятия предлагаемого регулирования?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 Какие выгоды и преимущества </w:t>
      </w:r>
      <w:r>
        <w:rPr>
          <w:rFonts w:ascii="Times New Roman" w:hAnsi="Times New Roman"/>
          <w:sz w:val="24"/>
          <w:szCs w:val="24"/>
        </w:rPr>
        <w:t xml:space="preserve">могут возникнуть в случае принятия предлагаемого регулирования?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 Существуют ли альтернативные (менее затратные и (или) более эффективные) способы решения проблемы?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 Иные предложения и замечания, которые, по Вашему мнению, целесообразно учесть в рамках </w:t>
      </w:r>
      <w:r>
        <w:rPr>
          <w:rFonts w:ascii="Times New Roman" w:hAnsi="Times New Roman"/>
          <w:sz w:val="24"/>
          <w:szCs w:val="24"/>
        </w:rPr>
        <w:t xml:space="preserve">оценки регулирующего воздействия.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 Ваше общее мнение по предлагаемому регулированию ________________</w:t>
      </w:r>
      <w:r>
        <w:rPr>
          <w:rFonts w:ascii="Times New Roman" w:hAnsi="Times New Roman"/>
          <w:sz w:val="24"/>
          <w:szCs w:val="24"/>
          <w:lang w:val="en-US"/>
        </w:rPr>
        <w:t xml:space="preserve">___________</w:t>
      </w:r>
      <w:r>
        <w:rPr>
          <w:rFonts w:ascii="Times New Roman" w:hAnsi="Times New Roman"/>
          <w:sz w:val="24"/>
          <w:szCs w:val="24"/>
        </w:rPr>
        <w:t xml:space="preserve">_ </w:t>
      </w:r>
      <w:r/>
    </w:p>
    <w:p>
      <w:pPr>
        <w:ind w:right="-143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</w:t>
      </w:r>
      <w:r/>
    </w:p>
    <w:p>
      <w:pPr>
        <w:ind w:firstLine="708"/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(место для текстового описания)</w:t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709" w:bottom="1021" w:left="1134" w:header="510" w:footer="39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6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6"/>
      <w:rPr>
        <w:rStyle w:val="961"/>
      </w:rPr>
      <w:framePr w:wrap="around" w:vAnchor="text" w:hAnchor="margin" w:xAlign="center" w:y="1"/>
    </w:pPr>
    <w:r>
      <w:rPr>
        <w:rStyle w:val="961"/>
      </w:rPr>
      <w:fldChar w:fldCharType="begin"/>
    </w:r>
    <w:r>
      <w:rPr>
        <w:rStyle w:val="961"/>
      </w:rPr>
      <w:instrText xml:space="preserve">PAGE  </w:instrText>
    </w:r>
    <w:r>
      <w:rPr>
        <w:rStyle w:val="961"/>
      </w:rPr>
      <w:fldChar w:fldCharType="end"/>
    </w:r>
    <w:r/>
  </w:p>
  <w:p>
    <w:pPr>
      <w:pStyle w:val="7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  <w:tabs>
          <w:tab w:val="num" w:pos="6404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900" w:hanging="360"/>
        <w:tabs>
          <w:tab w:val="num" w:pos="90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  <w:tabs>
          <w:tab w:val="num" w:pos="162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  <w:tabs>
          <w:tab w:val="num" w:pos="234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  <w:tabs>
          <w:tab w:val="num" w:pos="306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  <w:tabs>
          <w:tab w:val="num" w:pos="378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  <w:tabs>
          <w:tab w:val="num" w:pos="450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  <w:tabs>
          <w:tab w:val="num" w:pos="522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  <w:tabs>
          <w:tab w:val="num" w:pos="594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  <w:tabs>
          <w:tab w:val="num" w:pos="666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60" w:firstLine="434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8" w:hanging="360"/>
        <w:tabs>
          <w:tab w:val="num" w:pos="1068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90"/>
        <w:tabs>
          <w:tab w:val="num" w:pos="9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50" w:hanging="360"/>
        <w:tabs>
          <w:tab w:val="num" w:pos="165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70" w:hanging="180"/>
        <w:tabs>
          <w:tab w:val="num" w:pos="237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90" w:hanging="360"/>
        <w:tabs>
          <w:tab w:val="num" w:pos="309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10" w:hanging="360"/>
        <w:tabs>
          <w:tab w:val="num" w:pos="381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30" w:hanging="180"/>
        <w:tabs>
          <w:tab w:val="num" w:pos="453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50" w:hanging="360"/>
        <w:tabs>
          <w:tab w:val="num" w:pos="525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70" w:hanging="360"/>
        <w:tabs>
          <w:tab w:val="num" w:pos="597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90" w:hanging="180"/>
        <w:tabs>
          <w:tab w:val="num" w:pos="669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810" w:hanging="810"/>
      </w:pPr>
    </w:lvl>
    <w:lvl w:ilvl="1">
      <w:start w:val="5"/>
      <w:numFmt w:val="decimal"/>
      <w:isLgl w:val="false"/>
      <w:suff w:val="tab"/>
      <w:lvlText w:val="%1.%2."/>
      <w:lvlJc w:val="left"/>
      <w:pPr>
        <w:ind w:left="1164" w:hanging="810"/>
      </w:pPr>
    </w:lvl>
    <w:lvl w:ilvl="2">
      <w:start w:val="14"/>
      <w:numFmt w:val="decimal"/>
      <w:isLgl w:val="false"/>
      <w:suff w:val="tab"/>
      <w:lvlText w:val="%1.%2.%3."/>
      <w:lvlJc w:val="left"/>
      <w:pPr>
        <w:ind w:left="1518" w:hanging="81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  <w:tabs>
          <w:tab w:val="num" w:pos="6404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20">
    <w:multiLevelType w:val="hybridMultilevel"/>
    <w:lvl w:ilvl="0">
      <w:start w:val="14"/>
      <w:numFmt w:val="bullet"/>
      <w:isLgl w:val="false"/>
      <w:suff w:val="tab"/>
      <w:lvlText w:val=""/>
      <w:lvlJc w:val="left"/>
      <w:pPr>
        <w:ind w:left="975" w:hanging="615"/>
        <w:tabs>
          <w:tab w:val="num" w:pos="975" w:leader="none"/>
        </w:tabs>
      </w:pPr>
      <w:rPr>
        <w:rFonts w:ascii="Symbol" w:hAnsi="Symbol" w:eastAsia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5" w:hanging="360"/>
        <w:tabs>
          <w:tab w:val="num" w:pos="795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  <w:tabs>
          <w:tab w:val="num" w:pos="1515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  <w:tabs>
          <w:tab w:val="num" w:pos="223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  <w:tabs>
          <w:tab w:val="num" w:pos="295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  <w:tabs>
          <w:tab w:val="num" w:pos="3675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  <w:tabs>
          <w:tab w:val="num" w:pos="439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  <w:tabs>
          <w:tab w:val="num" w:pos="511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  <w:tabs>
          <w:tab w:val="num" w:pos="5835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  <w:tabs>
          <w:tab w:val="num" w:pos="6555" w:leader="none"/>
        </w:tabs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60" w:firstLine="434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2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</w:lvl>
  </w:abstractNum>
  <w:abstractNum w:abstractNumId="27">
    <w:multiLevelType w:val="hybridMultilevel"/>
    <w:lvl w:ilvl="0">
      <w:start w:val="7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6"/>
      <w:numFmt w:val="bullet"/>
      <w:isLgl w:val="false"/>
      <w:suff w:val="tab"/>
      <w:lvlText w:val=""/>
      <w:lvlJc w:val="left"/>
      <w:pPr>
        <w:ind w:left="39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1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3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5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7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9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1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3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5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2">
    <w:multiLevelType w:val="hybridMultilevel"/>
    <w:lvl w:ilvl="0">
      <w:start w:val="4"/>
      <w:numFmt w:val="decimal"/>
      <w:isLgl w:val="false"/>
      <w:suff w:val="tab"/>
      <w:lvlText w:val="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7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9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  <w:tabs>
          <w:tab w:val="num" w:pos="324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  <w:tabs>
          <w:tab w:val="num" w:pos="576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  <w:tabs>
          <w:tab w:val="num" w:pos="68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  <w:tabs>
          <w:tab w:val="num" w:pos="7920" w:leader="none"/>
        </w:tabs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1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num w:numId="1">
    <w:abstractNumId w:val="6"/>
  </w:num>
  <w:num w:numId="2">
    <w:abstractNumId w:val="32"/>
  </w:num>
  <w:num w:numId="3">
    <w:abstractNumId w:val="7"/>
  </w:num>
  <w:num w:numId="4">
    <w:abstractNumId w:val="25"/>
  </w:num>
  <w:num w:numId="5">
    <w:abstractNumId w:val="21"/>
  </w:num>
  <w:num w:numId="6">
    <w:abstractNumId w:val="41"/>
  </w:num>
  <w:num w:numId="7">
    <w:abstractNumId w:val="12"/>
  </w:num>
  <w:num w:numId="8">
    <w:abstractNumId w:val="8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9">
    <w:abstractNumId w:val="8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0">
    <w:abstractNumId w:val="38"/>
  </w:num>
  <w:num w:numId="11">
    <w:abstractNumId w:val="33"/>
  </w:num>
  <w:num w:numId="12">
    <w:abstractNumId w:val="3"/>
  </w:num>
  <w:num w:numId="13">
    <w:abstractNumId w:val="1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4"/>
  </w:num>
  <w:num w:numId="17">
    <w:abstractNumId w:val="42"/>
  </w:num>
  <w:num w:numId="18">
    <w:abstractNumId w:val="24"/>
  </w:num>
  <w:num w:numId="19">
    <w:abstractNumId w:val="26"/>
  </w:num>
  <w:num w:numId="20">
    <w:abstractNumId w:val="10"/>
  </w:num>
  <w:num w:numId="21">
    <w:abstractNumId w:val="43"/>
  </w:num>
  <w:num w:numId="22">
    <w:abstractNumId w:val="27"/>
  </w:num>
  <w:num w:numId="23">
    <w:abstractNumId w:val="14"/>
  </w:num>
  <w:num w:numId="24">
    <w:abstractNumId w:val="2"/>
  </w:num>
  <w:num w:numId="25">
    <w:abstractNumId w:val="19"/>
  </w:num>
  <w:num w:numId="26">
    <w:abstractNumId w:val="13"/>
  </w:num>
  <w:num w:numId="27">
    <w:abstractNumId w:val="1"/>
  </w:num>
  <w:num w:numId="28">
    <w:abstractNumId w:val="9"/>
  </w:num>
  <w:num w:numId="29">
    <w:abstractNumId w:val="22"/>
  </w:num>
  <w:num w:numId="30">
    <w:abstractNumId w:val="39"/>
  </w:num>
  <w:num w:numId="31">
    <w:abstractNumId w:val="20"/>
  </w:num>
  <w:num w:numId="32">
    <w:abstractNumId w:val="40"/>
  </w:num>
  <w:num w:numId="33">
    <w:abstractNumId w:val="37"/>
  </w:num>
  <w:num w:numId="34">
    <w:abstractNumId w:val="29"/>
  </w:num>
  <w:num w:numId="35">
    <w:abstractNumId w:val="16"/>
  </w:num>
  <w:num w:numId="36">
    <w:abstractNumId w:val="44"/>
  </w:num>
  <w:num w:numId="37">
    <w:abstractNumId w:val="15"/>
  </w:num>
  <w:num w:numId="38">
    <w:abstractNumId w:val="35"/>
  </w:num>
  <w:num w:numId="39">
    <w:abstractNumId w:val="36"/>
  </w:num>
  <w:num w:numId="40">
    <w:abstractNumId w:val="18"/>
  </w:num>
  <w:num w:numId="41">
    <w:abstractNumId w:val="31"/>
  </w:num>
  <w:num w:numId="42">
    <w:abstractNumId w:val="4"/>
  </w:num>
  <w:num w:numId="43">
    <w:abstractNumId w:val="23"/>
  </w:num>
  <w:num w:numId="44">
    <w:abstractNumId w:val="30"/>
  </w:num>
  <w:num w:numId="45">
    <w:abstractNumId w:val="11"/>
  </w:num>
  <w:num w:numId="46">
    <w:abstractNumId w:val="28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6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57">
    <w:name w:val="Heading 1"/>
    <w:basedOn w:val="756"/>
    <w:next w:val="756"/>
    <w:link w:val="946"/>
    <w:qFormat/>
    <w:pPr>
      <w:keepNext/>
      <w:spacing w:after="0" w:line="240" w:lineRule="auto"/>
      <w:outlineLvl w:val="0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758">
    <w:name w:val="Heading 2"/>
    <w:basedOn w:val="756"/>
    <w:next w:val="756"/>
    <w:link w:val="947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759">
    <w:name w:val="Heading 3"/>
    <w:basedOn w:val="756"/>
    <w:next w:val="756"/>
    <w:link w:val="948"/>
    <w:qFormat/>
    <w:pPr>
      <w:jc w:val="both"/>
      <w:keepNext/>
      <w:spacing w:after="0" w:line="240" w:lineRule="auto"/>
      <w:outlineLvl w:val="2"/>
    </w:pPr>
    <w:rPr>
      <w:rFonts w:ascii="Times New Roman" w:hAnsi="Times New Roman" w:eastAsia="Times New Roman"/>
      <w:b/>
      <w:spacing w:val="-20"/>
      <w:sz w:val="36"/>
      <w:szCs w:val="20"/>
      <w:lang w:eastAsia="ru-RU"/>
    </w:rPr>
  </w:style>
  <w:style w:type="paragraph" w:styleId="760">
    <w:name w:val="Heading 4"/>
    <w:basedOn w:val="756"/>
    <w:next w:val="756"/>
    <w:link w:val="949"/>
    <w:qFormat/>
    <w:pPr>
      <w:keepNext/>
      <w:spacing w:before="240" w:after="60" w:line="240" w:lineRule="auto"/>
      <w:outlineLvl w:val="3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paragraph" w:styleId="761">
    <w:name w:val="Heading 5"/>
    <w:basedOn w:val="756"/>
    <w:next w:val="756"/>
    <w:link w:val="78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2">
    <w:name w:val="Heading 6"/>
    <w:basedOn w:val="756"/>
    <w:next w:val="756"/>
    <w:link w:val="950"/>
    <w:qFormat/>
    <w:pPr>
      <w:spacing w:before="240" w:after="60" w:line="240" w:lineRule="auto"/>
      <w:outlineLvl w:val="5"/>
    </w:pPr>
    <w:rPr>
      <w:rFonts w:ascii="Times New Roman" w:hAnsi="Times New Roman" w:eastAsia="Times New Roman"/>
      <w:b/>
      <w:bCs/>
      <w:lang w:eastAsia="ru-RU"/>
    </w:rPr>
  </w:style>
  <w:style w:type="paragraph" w:styleId="763">
    <w:name w:val="Heading 7"/>
    <w:basedOn w:val="756"/>
    <w:next w:val="756"/>
    <w:link w:val="78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64">
    <w:name w:val="Heading 8"/>
    <w:basedOn w:val="756"/>
    <w:next w:val="756"/>
    <w:link w:val="951"/>
    <w:qFormat/>
    <w:pPr>
      <w:spacing w:before="240" w:after="60" w:line="240" w:lineRule="auto"/>
      <w:outlineLvl w:val="7"/>
    </w:pPr>
    <w:rPr>
      <w:rFonts w:ascii="Times New Roman" w:hAnsi="Times New Roman" w:eastAsia="Times New Roman"/>
      <w:i/>
      <w:iCs/>
      <w:sz w:val="24"/>
      <w:szCs w:val="24"/>
      <w:lang w:eastAsia="ru-RU"/>
    </w:rPr>
  </w:style>
  <w:style w:type="paragraph" w:styleId="765">
    <w:name w:val="Heading 9"/>
    <w:basedOn w:val="756"/>
    <w:next w:val="756"/>
    <w:link w:val="78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6" w:default="1">
    <w:name w:val="Default Paragraph Font"/>
    <w:uiPriority w:val="1"/>
    <w:semiHidden/>
    <w:unhideWhenUsed/>
  </w:style>
  <w:style w:type="table" w:styleId="7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8" w:default="1">
    <w:name w:val="No List"/>
    <w:uiPriority w:val="99"/>
    <w:semiHidden/>
    <w:unhideWhenUsed/>
  </w:style>
  <w:style w:type="character" w:styleId="769" w:customStyle="1">
    <w:name w:val="Heading 5 Char"/>
    <w:basedOn w:val="766"/>
    <w:uiPriority w:val="9"/>
    <w:rPr>
      <w:rFonts w:ascii="Arial" w:hAnsi="Arial" w:eastAsia="Arial" w:cs="Arial"/>
      <w:b/>
      <w:bCs/>
      <w:sz w:val="24"/>
      <w:szCs w:val="24"/>
    </w:rPr>
  </w:style>
  <w:style w:type="character" w:styleId="770" w:customStyle="1">
    <w:name w:val="Heading 7 Char"/>
    <w:basedOn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1" w:customStyle="1">
    <w:name w:val="Heading 9 Char"/>
    <w:basedOn w:val="766"/>
    <w:uiPriority w:val="9"/>
    <w:rPr>
      <w:rFonts w:ascii="Arial" w:hAnsi="Arial" w:eastAsia="Arial" w:cs="Arial"/>
      <w:i/>
      <w:iCs/>
      <w:sz w:val="21"/>
      <w:szCs w:val="21"/>
    </w:rPr>
  </w:style>
  <w:style w:type="character" w:styleId="772" w:customStyle="1">
    <w:name w:val="Title Char"/>
    <w:basedOn w:val="766"/>
    <w:uiPriority w:val="10"/>
    <w:rPr>
      <w:sz w:val="48"/>
      <w:szCs w:val="48"/>
    </w:rPr>
  </w:style>
  <w:style w:type="character" w:styleId="773" w:customStyle="1">
    <w:name w:val="Subtitle Char"/>
    <w:basedOn w:val="766"/>
    <w:uiPriority w:val="11"/>
    <w:rPr>
      <w:sz w:val="24"/>
      <w:szCs w:val="24"/>
    </w:rPr>
  </w:style>
  <w:style w:type="character" w:styleId="774" w:customStyle="1">
    <w:name w:val="Quote Char"/>
    <w:uiPriority w:val="29"/>
    <w:rPr>
      <w:i/>
    </w:rPr>
  </w:style>
  <w:style w:type="character" w:styleId="775" w:customStyle="1">
    <w:name w:val="Intense Quote Char"/>
    <w:uiPriority w:val="30"/>
    <w:rPr>
      <w:i/>
    </w:rPr>
  </w:style>
  <w:style w:type="character" w:styleId="776" w:customStyle="1">
    <w:name w:val="Footnote Text Char"/>
    <w:uiPriority w:val="99"/>
    <w:rPr>
      <w:sz w:val="18"/>
    </w:rPr>
  </w:style>
  <w:style w:type="character" w:styleId="77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78" w:customStyle="1">
    <w:name w:val="Heading 2 Char"/>
    <w:uiPriority w:val="9"/>
    <w:rPr>
      <w:rFonts w:ascii="Arial" w:hAnsi="Arial" w:eastAsia="Arial" w:cs="Arial"/>
      <w:sz w:val="34"/>
    </w:rPr>
  </w:style>
  <w:style w:type="character" w:styleId="779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80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81" w:customStyle="1">
    <w:name w:val="Заголовок 5 Знак"/>
    <w:link w:val="761"/>
    <w:uiPriority w:val="9"/>
    <w:rPr>
      <w:rFonts w:ascii="Arial" w:hAnsi="Arial" w:eastAsia="Arial" w:cs="Arial"/>
      <w:b/>
      <w:bCs/>
      <w:sz w:val="24"/>
      <w:szCs w:val="24"/>
    </w:rPr>
  </w:style>
  <w:style w:type="character" w:styleId="782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83" w:customStyle="1">
    <w:name w:val="Заголовок 7 Знак"/>
    <w:link w:val="7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4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85" w:customStyle="1">
    <w:name w:val="Заголовок 9 Знак"/>
    <w:link w:val="765"/>
    <w:uiPriority w:val="9"/>
    <w:rPr>
      <w:rFonts w:ascii="Arial" w:hAnsi="Arial" w:eastAsia="Arial" w:cs="Arial"/>
      <w:i/>
      <w:iCs/>
      <w:sz w:val="21"/>
      <w:szCs w:val="21"/>
    </w:rPr>
  </w:style>
  <w:style w:type="paragraph" w:styleId="786">
    <w:name w:val="List Paragraph"/>
    <w:basedOn w:val="756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787">
    <w:name w:val="No Spacing"/>
    <w:qFormat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788">
    <w:name w:val="Title"/>
    <w:basedOn w:val="756"/>
    <w:next w:val="756"/>
    <w:link w:val="789"/>
    <w:uiPriority w:val="10"/>
    <w:qFormat/>
    <w:pPr>
      <w:contextualSpacing/>
      <w:spacing w:before="300"/>
    </w:pPr>
    <w:rPr>
      <w:sz w:val="48"/>
      <w:szCs w:val="48"/>
    </w:rPr>
  </w:style>
  <w:style w:type="character" w:styleId="789" w:customStyle="1">
    <w:name w:val="Заголовок Знак"/>
    <w:link w:val="788"/>
    <w:uiPriority w:val="10"/>
    <w:rPr>
      <w:sz w:val="48"/>
      <w:szCs w:val="48"/>
    </w:rPr>
  </w:style>
  <w:style w:type="paragraph" w:styleId="790">
    <w:name w:val="Subtitle"/>
    <w:basedOn w:val="756"/>
    <w:next w:val="756"/>
    <w:link w:val="791"/>
    <w:uiPriority w:val="11"/>
    <w:qFormat/>
    <w:pPr>
      <w:spacing w:before="200"/>
    </w:pPr>
    <w:rPr>
      <w:sz w:val="24"/>
      <w:szCs w:val="24"/>
    </w:rPr>
  </w:style>
  <w:style w:type="character" w:styleId="791" w:customStyle="1">
    <w:name w:val="Подзаголовок Знак"/>
    <w:link w:val="790"/>
    <w:uiPriority w:val="11"/>
    <w:rPr>
      <w:sz w:val="24"/>
      <w:szCs w:val="24"/>
    </w:rPr>
  </w:style>
  <w:style w:type="paragraph" w:styleId="792">
    <w:name w:val="Quote"/>
    <w:basedOn w:val="756"/>
    <w:next w:val="756"/>
    <w:link w:val="793"/>
    <w:uiPriority w:val="29"/>
    <w:qFormat/>
    <w:pPr>
      <w:ind w:left="720" w:right="720"/>
    </w:pPr>
    <w:rPr>
      <w:i/>
    </w:rPr>
  </w:style>
  <w:style w:type="character" w:styleId="793" w:customStyle="1">
    <w:name w:val="Цитата 2 Знак"/>
    <w:link w:val="792"/>
    <w:uiPriority w:val="29"/>
    <w:rPr>
      <w:i/>
    </w:rPr>
  </w:style>
  <w:style w:type="paragraph" w:styleId="794">
    <w:name w:val="Intense Quote"/>
    <w:basedOn w:val="756"/>
    <w:next w:val="756"/>
    <w:link w:val="79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5" w:customStyle="1">
    <w:name w:val="Выделенная цитата Знак"/>
    <w:link w:val="794"/>
    <w:uiPriority w:val="30"/>
    <w:rPr>
      <w:i/>
    </w:rPr>
  </w:style>
  <w:style w:type="paragraph" w:styleId="796">
    <w:name w:val="Header"/>
    <w:basedOn w:val="756"/>
    <w:link w:val="953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797" w:customStyle="1">
    <w:name w:val="Header Char"/>
    <w:uiPriority w:val="99"/>
  </w:style>
  <w:style w:type="paragraph" w:styleId="798">
    <w:name w:val="Footer"/>
    <w:basedOn w:val="756"/>
    <w:link w:val="954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799" w:customStyle="1">
    <w:name w:val="Footer Char"/>
    <w:uiPriority w:val="99"/>
  </w:style>
  <w:style w:type="paragraph" w:styleId="800">
    <w:name w:val="Caption"/>
    <w:basedOn w:val="756"/>
    <w:next w:val="75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01" w:customStyle="1">
    <w:name w:val="Caption Char"/>
    <w:uiPriority w:val="99"/>
  </w:style>
  <w:style w:type="table" w:styleId="802">
    <w:name w:val="Table Grid"/>
    <w:basedOn w:val="767"/>
    <w:rPr>
      <w:rFonts w:ascii="Times New Roman" w:hAnsi="Times New Roman" w:eastAsia="Times New Roman"/>
      <w:lang w:eastAsia="ru-RU"/>
    </w:rPr>
    <w:tblPr/>
  </w:style>
  <w:style w:type="table" w:styleId="80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9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9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0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0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0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0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0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0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0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28">
    <w:name w:val="Hyperlink"/>
    <w:rPr>
      <w:color w:val="0000ff"/>
      <w:u w:val="single"/>
    </w:rPr>
  </w:style>
  <w:style w:type="paragraph" w:styleId="929">
    <w:name w:val="footnote text"/>
    <w:basedOn w:val="756"/>
    <w:link w:val="930"/>
    <w:uiPriority w:val="99"/>
    <w:semiHidden/>
    <w:unhideWhenUsed/>
    <w:pPr>
      <w:spacing w:after="40" w:line="240" w:lineRule="auto"/>
    </w:pPr>
    <w:rPr>
      <w:sz w:val="18"/>
    </w:rPr>
  </w:style>
  <w:style w:type="character" w:styleId="930" w:customStyle="1">
    <w:name w:val="Текст сноски Знак"/>
    <w:link w:val="929"/>
    <w:uiPriority w:val="99"/>
    <w:rPr>
      <w:sz w:val="18"/>
    </w:rPr>
  </w:style>
  <w:style w:type="character" w:styleId="931">
    <w:name w:val="footnote reference"/>
    <w:uiPriority w:val="99"/>
    <w:rPr>
      <w:vertAlign w:val="superscript"/>
    </w:rPr>
  </w:style>
  <w:style w:type="paragraph" w:styleId="932">
    <w:name w:val="endnote text"/>
    <w:basedOn w:val="756"/>
    <w:link w:val="991"/>
    <w:uiPriority w:val="99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933" w:customStyle="1">
    <w:name w:val="Endnote Text Char"/>
    <w:uiPriority w:val="99"/>
    <w:rPr>
      <w:sz w:val="20"/>
    </w:rPr>
  </w:style>
  <w:style w:type="character" w:styleId="934">
    <w:name w:val="endnote reference"/>
    <w:uiPriority w:val="99"/>
    <w:rPr>
      <w:vertAlign w:val="superscript"/>
    </w:rPr>
  </w:style>
  <w:style w:type="paragraph" w:styleId="935">
    <w:name w:val="toc 1"/>
    <w:basedOn w:val="756"/>
    <w:next w:val="756"/>
    <w:uiPriority w:val="39"/>
    <w:unhideWhenUsed/>
    <w:pPr>
      <w:spacing w:after="57"/>
    </w:pPr>
  </w:style>
  <w:style w:type="paragraph" w:styleId="936">
    <w:name w:val="toc 2"/>
    <w:basedOn w:val="756"/>
    <w:next w:val="756"/>
    <w:uiPriority w:val="39"/>
    <w:unhideWhenUsed/>
    <w:pPr>
      <w:ind w:left="283"/>
      <w:spacing w:after="57"/>
    </w:pPr>
  </w:style>
  <w:style w:type="paragraph" w:styleId="937">
    <w:name w:val="toc 3"/>
    <w:basedOn w:val="756"/>
    <w:next w:val="756"/>
    <w:uiPriority w:val="39"/>
    <w:unhideWhenUsed/>
    <w:pPr>
      <w:ind w:left="567"/>
      <w:spacing w:after="57"/>
    </w:pPr>
  </w:style>
  <w:style w:type="paragraph" w:styleId="938">
    <w:name w:val="toc 4"/>
    <w:basedOn w:val="756"/>
    <w:next w:val="756"/>
    <w:uiPriority w:val="39"/>
    <w:unhideWhenUsed/>
    <w:pPr>
      <w:ind w:left="850"/>
      <w:spacing w:after="57"/>
    </w:pPr>
  </w:style>
  <w:style w:type="paragraph" w:styleId="939">
    <w:name w:val="toc 5"/>
    <w:basedOn w:val="756"/>
    <w:next w:val="756"/>
    <w:uiPriority w:val="39"/>
    <w:unhideWhenUsed/>
    <w:pPr>
      <w:ind w:left="1134"/>
      <w:spacing w:after="57"/>
    </w:pPr>
  </w:style>
  <w:style w:type="paragraph" w:styleId="940">
    <w:name w:val="toc 6"/>
    <w:basedOn w:val="756"/>
    <w:next w:val="756"/>
    <w:uiPriority w:val="39"/>
    <w:unhideWhenUsed/>
    <w:pPr>
      <w:ind w:left="1417"/>
      <w:spacing w:after="57"/>
    </w:pPr>
  </w:style>
  <w:style w:type="paragraph" w:styleId="941">
    <w:name w:val="toc 7"/>
    <w:basedOn w:val="756"/>
    <w:next w:val="756"/>
    <w:uiPriority w:val="39"/>
    <w:unhideWhenUsed/>
    <w:pPr>
      <w:ind w:left="1701"/>
      <w:spacing w:after="57"/>
    </w:pPr>
  </w:style>
  <w:style w:type="paragraph" w:styleId="942">
    <w:name w:val="toc 8"/>
    <w:basedOn w:val="756"/>
    <w:next w:val="756"/>
    <w:uiPriority w:val="39"/>
    <w:unhideWhenUsed/>
    <w:pPr>
      <w:ind w:left="1984"/>
      <w:spacing w:after="57"/>
    </w:pPr>
  </w:style>
  <w:style w:type="paragraph" w:styleId="943">
    <w:name w:val="toc 9"/>
    <w:basedOn w:val="756"/>
    <w:next w:val="756"/>
    <w:uiPriority w:val="39"/>
    <w:unhideWhenUsed/>
    <w:pPr>
      <w:ind w:left="2268"/>
      <w:spacing w:after="57"/>
    </w:pPr>
  </w:style>
  <w:style w:type="paragraph" w:styleId="944">
    <w:name w:val="TOC Heading"/>
    <w:uiPriority w:val="39"/>
    <w:unhideWhenUsed/>
  </w:style>
  <w:style w:type="paragraph" w:styleId="945">
    <w:name w:val="table of figures"/>
    <w:basedOn w:val="756"/>
    <w:next w:val="756"/>
    <w:uiPriority w:val="99"/>
    <w:unhideWhenUsed/>
    <w:pPr>
      <w:spacing w:after="0"/>
    </w:pPr>
  </w:style>
  <w:style w:type="character" w:styleId="946" w:customStyle="1">
    <w:name w:val="Заголовок 1 Знак"/>
    <w:link w:val="757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47" w:customStyle="1">
    <w:name w:val="Заголовок 2 Знак"/>
    <w:link w:val="758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948" w:customStyle="1">
    <w:name w:val="Заголовок 3 Знак"/>
    <w:link w:val="759"/>
    <w:rPr>
      <w:rFonts w:ascii="Times New Roman" w:hAnsi="Times New Roman" w:eastAsia="Times New Roman" w:cs="Times New Roman"/>
      <w:b/>
      <w:spacing w:val="-20"/>
      <w:sz w:val="36"/>
      <w:szCs w:val="20"/>
      <w:lang w:eastAsia="ru-RU"/>
    </w:rPr>
  </w:style>
  <w:style w:type="character" w:styleId="949" w:customStyle="1">
    <w:name w:val="Заголовок 4 Знак"/>
    <w:link w:val="76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950" w:customStyle="1">
    <w:name w:val="Заголовок 6 Знак"/>
    <w:link w:val="762"/>
    <w:rPr>
      <w:rFonts w:ascii="Times New Roman" w:hAnsi="Times New Roman" w:eastAsia="Times New Roman" w:cs="Times New Roman"/>
      <w:b/>
      <w:bCs/>
      <w:lang w:eastAsia="ru-RU"/>
    </w:rPr>
  </w:style>
  <w:style w:type="character" w:styleId="951" w:customStyle="1">
    <w:name w:val="Заголовок 8 Знак"/>
    <w:link w:val="764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numbering" w:styleId="952" w:customStyle="1">
    <w:name w:val="Нет списка1"/>
    <w:next w:val="768"/>
    <w:semiHidden/>
  </w:style>
  <w:style w:type="character" w:styleId="953" w:customStyle="1">
    <w:name w:val="Верхний колонтитул Знак"/>
    <w:link w:val="796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954" w:customStyle="1">
    <w:name w:val="Нижний колонтитул Знак"/>
    <w:link w:val="798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5">
    <w:name w:val="Balloon Text"/>
    <w:basedOn w:val="756"/>
    <w:link w:val="956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956" w:customStyle="1">
    <w:name w:val="Текст выноски Знак"/>
    <w:link w:val="955"/>
    <w:rPr>
      <w:rFonts w:ascii="Tahoma" w:hAnsi="Tahoma" w:eastAsia="Times New Roman" w:cs="Tahoma"/>
      <w:sz w:val="16"/>
      <w:szCs w:val="16"/>
      <w:lang w:eastAsia="ru-RU"/>
    </w:rPr>
  </w:style>
  <w:style w:type="paragraph" w:styleId="957" w:customStyle="1">
    <w:name w:val="Вертикальный отступ 2"/>
    <w:basedOn w:val="756"/>
    <w:pPr>
      <w:jc w:val="center"/>
      <w:spacing w:after="0" w:line="240" w:lineRule="auto"/>
    </w:pPr>
    <w:rPr>
      <w:rFonts w:ascii="Times New Roman" w:hAnsi="Times New Roman" w:eastAsia="Times New Roman"/>
      <w:b/>
      <w:sz w:val="32"/>
      <w:szCs w:val="20"/>
      <w:lang w:eastAsia="ru-RU"/>
    </w:rPr>
  </w:style>
  <w:style w:type="paragraph" w:styleId="958" w:customStyle="1">
    <w:name w:val="Постановление"/>
    <w:basedOn w:val="756"/>
    <w:pPr>
      <w:jc w:val="center"/>
      <w:spacing w:after="0" w:line="360" w:lineRule="atLeast"/>
    </w:pPr>
    <w:rPr>
      <w:rFonts w:ascii="Times New Roman" w:hAnsi="Times New Roman" w:eastAsia="Times New Roman"/>
      <w:spacing w:val="6"/>
      <w:sz w:val="32"/>
      <w:szCs w:val="20"/>
      <w:lang w:eastAsia="ru-RU"/>
    </w:rPr>
  </w:style>
  <w:style w:type="paragraph" w:styleId="959" w:customStyle="1">
    <w:name w:val="Номер"/>
    <w:basedOn w:val="756"/>
    <w:pPr>
      <w:jc w:val="center"/>
      <w:spacing w:before="60" w:after="6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960" w:customStyle="1">
    <w:name w:val="Вертикальный отступ 1"/>
    <w:basedOn w:val="756"/>
    <w:pPr>
      <w:jc w:val="center"/>
      <w:spacing w:after="0" w:line="240" w:lineRule="auto"/>
    </w:pPr>
    <w:rPr>
      <w:rFonts w:ascii="Times New Roman" w:hAnsi="Times New Roman" w:eastAsia="Times New Roman"/>
      <w:sz w:val="28"/>
      <w:szCs w:val="20"/>
      <w:lang w:val="en-US" w:eastAsia="ru-RU"/>
    </w:rPr>
  </w:style>
  <w:style w:type="character" w:styleId="961">
    <w:name w:val="page number"/>
    <w:basedOn w:val="766"/>
  </w:style>
  <w:style w:type="paragraph" w:styleId="962" w:customStyle="1">
    <w:name w:val="ConsPlusNormal"/>
    <w:pPr>
      <w:ind w:firstLine="720"/>
      <w:widowControl w:val="off"/>
    </w:pPr>
    <w:rPr>
      <w:rFonts w:ascii="Arial" w:hAnsi="Arial" w:eastAsia="Times New Roman" w:cs="Arial"/>
      <w:lang w:eastAsia="ru-RU"/>
    </w:rPr>
  </w:style>
  <w:style w:type="paragraph" w:styleId="963">
    <w:name w:val="Body Text"/>
    <w:basedOn w:val="756"/>
    <w:link w:val="964"/>
    <w:pPr>
      <w:jc w:val="both"/>
      <w:spacing w:after="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964" w:customStyle="1">
    <w:name w:val="Основной текст Знак"/>
    <w:link w:val="96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5" w:customStyle="1">
    <w:name w:val="ConsPlusTitle"/>
    <w:pPr>
      <w:widowControl w:val="off"/>
    </w:pPr>
    <w:rPr>
      <w:rFonts w:ascii="Arial" w:hAnsi="Arial" w:eastAsia="Times New Roman" w:cs="Arial"/>
      <w:b/>
      <w:bCs/>
      <w:lang w:eastAsia="ru-RU"/>
    </w:rPr>
  </w:style>
  <w:style w:type="paragraph" w:styleId="966">
    <w:name w:val="Body Text Indent 3"/>
    <w:basedOn w:val="756"/>
    <w:link w:val="967"/>
    <w:pPr>
      <w:ind w:left="283"/>
      <w:spacing w:after="120" w:line="240" w:lineRule="auto"/>
    </w:pPr>
    <w:rPr>
      <w:rFonts w:ascii="Times New Roman" w:hAnsi="Times New Roman" w:eastAsia="Times New Roman"/>
      <w:sz w:val="16"/>
      <w:szCs w:val="16"/>
      <w:lang w:eastAsia="ru-RU"/>
    </w:rPr>
  </w:style>
  <w:style w:type="character" w:styleId="967" w:customStyle="1">
    <w:name w:val="Основной текст с отступом 3 Знак"/>
    <w:link w:val="966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68">
    <w:name w:val="Body Text 2"/>
    <w:basedOn w:val="756"/>
    <w:link w:val="969"/>
    <w:pPr>
      <w:spacing w:after="120" w:line="48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969" w:customStyle="1">
    <w:name w:val="Основной текст 2 Знак"/>
    <w:link w:val="968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0" w:customStyle="1">
    <w:name w:val="ConsNormal"/>
    <w:pPr>
      <w:ind w:right="19772" w:firstLine="720"/>
      <w:widowControl w:val="off"/>
    </w:pPr>
    <w:rPr>
      <w:rFonts w:ascii="Arial" w:hAnsi="Arial" w:eastAsia="Times New Roman" w:cs="Arial"/>
      <w:lang w:eastAsia="ru-RU"/>
    </w:rPr>
  </w:style>
  <w:style w:type="paragraph" w:styleId="971">
    <w:name w:val="Body Text Indent"/>
    <w:basedOn w:val="756"/>
    <w:link w:val="972"/>
    <w:pPr>
      <w:ind w:firstLine="720"/>
      <w:jc w:val="both"/>
      <w:spacing w:after="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972" w:customStyle="1">
    <w:name w:val="Основной текст с отступом Знак"/>
    <w:link w:val="97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73" w:customStyle="1">
    <w:name w:val="consnormal"/>
    <w:basedOn w:val="756"/>
    <w:pPr>
      <w:jc w:val="both"/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74">
    <w:name w:val="Plain Text"/>
    <w:basedOn w:val="756"/>
    <w:link w:val="975"/>
    <w:pPr>
      <w:spacing w:after="0" w:line="240" w:lineRule="auto"/>
    </w:pPr>
    <w:rPr>
      <w:rFonts w:ascii="Courier New" w:hAnsi="Courier New" w:eastAsia="Times New Roman"/>
      <w:sz w:val="20"/>
      <w:szCs w:val="20"/>
      <w:lang w:eastAsia="ru-RU"/>
    </w:rPr>
  </w:style>
  <w:style w:type="character" w:styleId="975" w:customStyle="1">
    <w:name w:val="Текст Знак"/>
    <w:link w:val="974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976">
    <w:name w:val="Block Text"/>
    <w:basedOn w:val="756"/>
    <w:pPr>
      <w:ind w:left="567" w:right="4378" w:hanging="567"/>
      <w:spacing w:before="211" w:after="0" w:line="187" w:lineRule="exact"/>
      <w:shd w:val="clear" w:color="auto" w:fill="ffffff"/>
      <w:widowControl w:val="off"/>
    </w:pPr>
    <w:rPr>
      <w:rFonts w:ascii="Arial" w:hAnsi="Arial" w:eastAsia="Times New Roman" w:cs="Arial"/>
      <w:color w:val="000000"/>
      <w:spacing w:val="-2"/>
      <w:sz w:val="24"/>
      <w:szCs w:val="24"/>
      <w:lang w:eastAsia="ru-RU"/>
    </w:rPr>
  </w:style>
  <w:style w:type="paragraph" w:styleId="977">
    <w:name w:val="Body Text 3"/>
    <w:basedOn w:val="756"/>
    <w:link w:val="978"/>
    <w:pPr>
      <w:spacing w:after="120" w:line="240" w:lineRule="auto"/>
    </w:pPr>
    <w:rPr>
      <w:rFonts w:ascii="Times New Roman" w:hAnsi="Times New Roman" w:eastAsia="Times New Roman"/>
      <w:sz w:val="16"/>
      <w:szCs w:val="16"/>
      <w:lang w:eastAsia="ru-RU"/>
    </w:rPr>
  </w:style>
  <w:style w:type="character" w:styleId="978" w:customStyle="1">
    <w:name w:val="Основной текст 3 Знак"/>
    <w:link w:val="977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79" w:customStyle="1">
    <w:name w:val="заголовок 3"/>
    <w:basedOn w:val="756"/>
    <w:next w:val="756"/>
    <w:pPr>
      <w:keepNext/>
      <w:spacing w:after="0" w:line="240" w:lineRule="auto"/>
      <w:outlineLvl w:val="2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980" w:customStyle="1">
    <w:name w:val="ConsNonformat"/>
    <w:pPr>
      <w:ind w:right="19772"/>
      <w:widowControl w:val="off"/>
    </w:pPr>
    <w:rPr>
      <w:rFonts w:ascii="Courier New" w:hAnsi="Courier New" w:eastAsia="Times New Roman" w:cs="Courier New"/>
      <w:lang w:eastAsia="ru-RU"/>
    </w:rPr>
  </w:style>
  <w:style w:type="character" w:styleId="981" w:customStyle="1">
    <w:name w:val="Гипертекстовая ссылка"/>
    <w:rPr>
      <w:color w:val="008000"/>
      <w:sz w:val="20"/>
      <w:szCs w:val="20"/>
      <w:u w:val="single"/>
    </w:rPr>
  </w:style>
  <w:style w:type="character" w:styleId="982" w:customStyle="1">
    <w:name w:val="Знак Знак5"/>
    <w:rPr>
      <w:lang w:val="ru-RU" w:eastAsia="ru-RU" w:bidi="ar-SA"/>
    </w:rPr>
  </w:style>
  <w:style w:type="paragraph" w:styleId="983" w:customStyle="1">
    <w:name w:val="Обычный1"/>
    <w:pPr>
      <w:ind w:firstLine="340"/>
      <w:jc w:val="both"/>
      <w:spacing w:line="259" w:lineRule="auto"/>
      <w:widowControl w:val="off"/>
    </w:pPr>
    <w:rPr>
      <w:rFonts w:ascii="Times New Roman" w:hAnsi="Times New Roman" w:eastAsia="Times New Roman"/>
      <w:sz w:val="18"/>
      <w:lang w:eastAsia="ru-RU"/>
    </w:rPr>
  </w:style>
  <w:style w:type="paragraph" w:styleId="984" w:customStyle="1">
    <w:name w:val="Цитата1"/>
    <w:basedOn w:val="983"/>
    <w:pPr>
      <w:ind w:left="1560" w:right="1000" w:firstLine="0"/>
      <w:jc w:val="center"/>
      <w:spacing w:line="260" w:lineRule="auto"/>
    </w:pPr>
    <w:rPr>
      <w:sz w:val="28"/>
    </w:rPr>
  </w:style>
  <w:style w:type="paragraph" w:styleId="985" w:customStyle="1">
    <w:name w:val="ConsPlusCell"/>
    <w:uiPriority w:val="99"/>
    <w:pPr>
      <w:widowControl w:val="off"/>
    </w:pPr>
    <w:rPr>
      <w:rFonts w:ascii="Arial" w:hAnsi="Arial" w:eastAsia="Times New Roman" w:cs="Arial"/>
      <w:lang w:eastAsia="ru-RU"/>
    </w:rPr>
  </w:style>
  <w:style w:type="paragraph" w:styleId="986" w:customStyle="1">
    <w:name w:val="ConsPlusNonformat"/>
    <w:uiPriority w:val="99"/>
    <w:pPr>
      <w:widowControl w:val="off"/>
    </w:pPr>
    <w:rPr>
      <w:rFonts w:ascii="Courier New" w:hAnsi="Courier New" w:eastAsia="Times New Roman" w:cs="Courier New"/>
      <w:lang w:eastAsia="ru-RU"/>
    </w:rPr>
  </w:style>
  <w:style w:type="character" w:styleId="987" w:customStyle="1">
    <w:name w:val="Знак Знак1"/>
    <w:rPr>
      <w:lang w:val="ru-RU" w:eastAsia="ru-RU" w:bidi="ar-SA"/>
    </w:rPr>
  </w:style>
  <w:style w:type="character" w:styleId="988" w:customStyle="1">
    <w:name w:val="Знак Знак14"/>
    <w:rPr>
      <w:sz w:val="28"/>
      <w:lang w:val="ru-RU" w:eastAsia="ru-RU" w:bidi="ar-SA"/>
    </w:rPr>
  </w:style>
  <w:style w:type="character" w:styleId="989">
    <w:name w:val="Strong"/>
    <w:qFormat/>
    <w:rPr>
      <w:b/>
      <w:bCs/>
    </w:rPr>
  </w:style>
  <w:style w:type="paragraph" w:styleId="990">
    <w:name w:val="Normal (Web)"/>
    <w:basedOn w:val="756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91" w:customStyle="1">
    <w:name w:val="Текст концевой сноски Знак"/>
    <w:link w:val="93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92" w:customStyle="1">
    <w:name w:val="Знак"/>
    <w:basedOn w:val="756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table" w:styleId="993" w:customStyle="1">
    <w:name w:val="Сетка таблицы1"/>
    <w:basedOn w:val="767"/>
    <w:next w:val="802"/>
    <w:uiPriority w:val="59"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mailto:pr.&#1077;&#1089;oohotnadzor@belregion.ru" TargetMode="External"/><Relationship Id="rId12" Type="http://schemas.openxmlformats.org/officeDocument/2006/relationships/hyperlink" Target="mailto:pr.&#1077;&#1089;oohotnadzor@belregio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8</cp:revision>
  <dcterms:created xsi:type="dcterms:W3CDTF">2024-06-04T09:11:00Z</dcterms:created>
  <dcterms:modified xsi:type="dcterms:W3CDTF">2025-08-28T13:27:26Z</dcterms:modified>
  <cp:version>1048576</cp:version>
</cp:coreProperties>
</file>