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shd w:val="clear" w:color="auto" w:fill="999999"/>
        <w:pBdr>
          <w:top w:val="single" w:color="000000" w:sz="4" w:space="8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36"/>
          <w:szCs w:val="36"/>
          <w:lang w:eastAsia="ru-RU"/>
        </w:rPr>
        <w:t xml:space="preserve">Информационное сообщение</w:t>
      </w:r>
      <w:r/>
    </w:p>
    <w:p>
      <w:pPr>
        <w:jc w:val="center"/>
        <w:spacing w:after="0" w:line="240" w:lineRule="auto"/>
        <w:shd w:val="clear" w:color="auto" w:fill="999999"/>
        <w:rPr>
          <w:sz w:val="26"/>
          <w:szCs w:val="26"/>
        </w:rPr>
        <w:pBdr>
          <w:top w:val="single" w:color="000000" w:sz="4" w:space="8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Настоящим управление государственного жилищного надзора Белгородской области 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уведомляет о проведении публичных консультаций в целях проведения оценки регулирующего воздействия</w:t>
      </w:r>
      <w:r>
        <w:rPr>
          <w:sz w:val="26"/>
          <w:szCs w:val="26"/>
        </w:rPr>
      </w:r>
      <w:r/>
    </w:p>
    <w:p>
      <w:pPr>
        <w:pStyle w:val="1187"/>
        <w:jc w:val="both"/>
        <w:spacing w:after="0"/>
        <w:rPr>
          <w:sz w:val="26"/>
          <w:szCs w:val="26"/>
          <w:highlight w:val="white"/>
        </w:rPr>
      </w:pPr>
      <w:r>
        <w:rPr>
          <w:sz w:val="26"/>
          <w:szCs w:val="26"/>
          <w:highlight w:val="none"/>
          <w:lang w:val="ru-RU"/>
        </w:rPr>
      </w:r>
      <w:r>
        <w:rPr>
          <w:sz w:val="26"/>
          <w:szCs w:val="26"/>
          <w:highlight w:val="white"/>
        </w:rPr>
      </w:r>
      <w:r/>
    </w:p>
    <w:p>
      <w:pPr>
        <w:pStyle w:val="1187"/>
        <w:jc w:val="center"/>
        <w:spacing w:after="0"/>
        <w:rPr>
          <w:sz w:val="26"/>
          <w:szCs w:val="26"/>
          <w:highlight w:val="none"/>
          <w:lang w:val="ru-RU"/>
        </w:rPr>
      </w:pPr>
      <w:r>
        <w:rPr>
          <w:b/>
          <w:sz w:val="26"/>
          <w:szCs w:val="26"/>
          <w:highlight w:val="white"/>
          <w:lang w:val="ru-RU"/>
        </w:rPr>
        <w:t xml:space="preserve">Акт: </w:t>
      </w:r>
      <w:r>
        <w:rPr>
          <w:sz w:val="26"/>
          <w:szCs w:val="26"/>
          <w:lang w:val="ru-RU"/>
        </w:rPr>
        <w:t xml:space="preserve">проект постановления Правительства Белгородской области</w:t>
        <w:br/>
        <w:t xml:space="preserve">«О внесении изменений в постановление Правительства Белгородской области</w:t>
        <w:br/>
        <w:t xml:space="preserve">от 27 сентября 2021 года № 4</w:t>
      </w:r>
      <w:r>
        <w:rPr>
          <w:sz w:val="26"/>
          <w:szCs w:val="26"/>
          <w:lang w:val="ru-RU"/>
        </w:rPr>
        <w:t xml:space="preserve">29</w:t>
      </w:r>
      <w:r>
        <w:rPr>
          <w:sz w:val="26"/>
          <w:szCs w:val="26"/>
          <w:lang w:val="ru-RU"/>
        </w:rPr>
        <w:t xml:space="preserve">-пп»</w:t>
      </w:r>
      <w:r>
        <w:rPr>
          <w:sz w:val="26"/>
          <w:szCs w:val="26"/>
          <w:highlight w:val="none"/>
          <w:lang w:val="ru-RU"/>
        </w:rPr>
      </w:r>
      <w:r/>
    </w:p>
    <w:p>
      <w:pPr>
        <w:pStyle w:val="1187"/>
        <w:jc w:val="center"/>
        <w:spacing w:after="0"/>
        <w:rPr>
          <w:highlight w:val="white"/>
        </w:rPr>
      </w:pPr>
      <w:r>
        <w:rPr>
          <w:highlight w:val="white"/>
          <w:lang w:val="ru-RU"/>
        </w:rPr>
      </w:r>
      <w:r>
        <w:rPr>
          <w:highlight w:val="white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 w:cs="Times New Roman"/>
          <w:b/>
          <w:sz w:val="26"/>
          <w:szCs w:val="26"/>
          <w:highlight w:val="white"/>
          <w:lang w:eastAsia="ru-RU"/>
        </w:rPr>
        <w:t xml:space="preserve">Разр</w:t>
      </w:r>
      <w:r>
        <w:rPr>
          <w:rFonts w:ascii="Times New Roman" w:hAnsi="Times New Roman" w:eastAsia="Times New Roman" w:cs="Times New Roman"/>
          <w:b/>
          <w:sz w:val="26"/>
          <w:szCs w:val="26"/>
          <w:highlight w:val="white"/>
          <w:lang w:eastAsia="ru-RU"/>
        </w:rPr>
        <w:t xml:space="preserve">аботчик акта: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управление государственного жилищного надзора Белгородской области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 w:cs="Times New Roman"/>
          <w:b/>
          <w:sz w:val="26"/>
          <w:szCs w:val="26"/>
          <w:highlight w:val="white"/>
          <w:lang w:eastAsia="ru-RU"/>
        </w:rPr>
        <w:t xml:space="preserve">Сроки проведения публичных консультаций: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b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6"/>
          <w:szCs w:val="26"/>
          <w:highlight w:val="white"/>
          <w:lang w:eastAsia="ru-RU"/>
        </w:rPr>
        <w:t xml:space="preserve">21</w:t>
      </w:r>
      <w:r>
        <w:rPr>
          <w:rFonts w:ascii="Times New Roman" w:hAnsi="Times New Roman" w:eastAsia="Times New Roman" w:cs="Times New Roman"/>
          <w:bCs/>
          <w:sz w:val="26"/>
          <w:szCs w:val="26"/>
          <w:highlight w:val="white"/>
          <w:lang w:eastAsia="ru-RU"/>
        </w:rPr>
        <w:t xml:space="preserve"> июля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 по 1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августа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 2025 года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6"/>
          <w:szCs w:val="26"/>
          <w:highlight w:val="white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 w:cs="Times New Roman"/>
          <w:b/>
          <w:sz w:val="26"/>
          <w:szCs w:val="26"/>
          <w:highlight w:val="white"/>
          <w:lang w:eastAsia="ru-RU"/>
        </w:rPr>
        <w:t xml:space="preserve">Способ направления ответов: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white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white"/>
          <w:lang w:eastAsia="ru-RU"/>
        </w:rPr>
        <w:t xml:space="preserve">аправление по электронной почте на адрес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white"/>
          <w:lang w:eastAsia="ru-RU"/>
        </w:rPr>
        <w:t xml:space="preserve">ugjn31@belregion.ru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white"/>
          <w:lang w:eastAsia="ru-RU"/>
        </w:rPr>
        <w:t xml:space="preserve"> в виде прикрепленного файла, составленного (заполненного)</w:t>
        <w:br/>
        <w:t xml:space="preserve">по прилагаемой форме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white"/>
          <w:lang w:eastAsia="ru-RU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white"/>
        </w:rPr>
      </w:r>
      <w:r/>
    </w:p>
    <w:p>
      <w:pPr>
        <w:jc w:val="both"/>
        <w:spacing w:after="0" w:line="240" w:lineRule="auto"/>
        <w:tabs>
          <w:tab w:val="left" w:pos="1373" w:leader="none"/>
        </w:tabs>
        <w:rPr>
          <w:rFonts w:ascii="Times New Roman" w:hAnsi="Times New Roman" w:cs="Times New Roman"/>
          <w:b/>
          <w:bCs/>
          <w:sz w:val="26"/>
          <w:szCs w:val="26"/>
          <w:highlight w:val="white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 w:cs="Times New Roman"/>
          <w:b/>
          <w:sz w:val="26"/>
          <w:szCs w:val="26"/>
          <w:highlight w:val="white"/>
          <w:lang w:eastAsia="ru-RU"/>
        </w:rPr>
        <w:t xml:space="preserve">Контактное лицо по вопросам заполнения формы запроса и его отправки: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Бочарникова Екатерина Николаевна, начальник отдела правового обеспечения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br/>
        <w:t xml:space="preserve">и административного производства управления государственного жилищного надзора области, </w:t>
      </w:r>
      <w:r/>
      <w:r/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тел. (4722) 34-69-37;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/>
      <w:r>
        <w:rPr>
          <w:rFonts w:ascii="Times New Roman" w:hAnsi="Times New Roman" w:cs="Times New Roman"/>
          <w:b/>
          <w:bCs/>
          <w:sz w:val="26"/>
          <w:szCs w:val="26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 w:cs="Times New Roman"/>
          <w:b/>
          <w:sz w:val="26"/>
          <w:szCs w:val="26"/>
          <w:highlight w:val="white"/>
          <w:lang w:eastAsia="ru-RU"/>
        </w:rPr>
        <w:t xml:space="preserve">Прилагаемые к запросу документы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: 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/>
    </w:p>
    <w:p>
      <w:pPr>
        <w:jc w:val="both"/>
        <w:spacing w:after="0" w:line="240" w:lineRule="auto"/>
        <w:rPr>
          <w:rFonts w:ascii="Liberation Serif" w:hAnsi="Liberation Serif" w:cs="Liberation Serif"/>
          <w:sz w:val="26"/>
          <w:szCs w:val="26"/>
          <w:highlight w:val="white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1.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ru-RU"/>
        </w:rPr>
        <w:t xml:space="preserve"> 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ru-RU"/>
        </w:rPr>
        <w:t xml:space="preserve">Проект </w:t>
      </w:r>
      <w:r>
        <w:rPr>
          <w:rFonts w:ascii="Liberation Serif" w:hAnsi="Liberation Serif" w:eastAsia="Liberation Serif" w:cs="Liberation Serif"/>
          <w:sz w:val="26"/>
          <w:szCs w:val="26"/>
          <w:lang w:val="ru-RU"/>
        </w:rPr>
        <w:t xml:space="preserve">постановления Правительства Белгородской области «О внесении изменений</w:t>
        <w:br/>
        <w:t xml:space="preserve">в постановление Правительства Белгородской области от 27 сентября 2021 года</w:t>
        <w:br/>
        <w:t xml:space="preserve">№ 4</w:t>
      </w:r>
      <w:r>
        <w:rPr>
          <w:rFonts w:ascii="Liberation Serif" w:hAnsi="Liberation Serif" w:eastAsia="Liberation Serif" w:cs="Liberation Serif"/>
          <w:sz w:val="26"/>
          <w:szCs w:val="26"/>
          <w:lang w:val="ru-RU"/>
        </w:rPr>
        <w:t xml:space="preserve">29</w:t>
      </w:r>
      <w:r>
        <w:rPr>
          <w:rFonts w:ascii="Liberation Serif" w:hAnsi="Liberation Serif" w:eastAsia="Liberation Serif" w:cs="Liberation Serif"/>
          <w:sz w:val="26"/>
          <w:szCs w:val="26"/>
          <w:lang w:val="ru-RU"/>
        </w:rPr>
        <w:t xml:space="preserve">-пп»</w:t>
      </w:r>
      <w:r>
        <w:rPr>
          <w:rFonts w:ascii="Liberation Serif" w:hAnsi="Liberation Serif" w:eastAsia="Liberation Serif" w:cs="Liberation Serif"/>
          <w:sz w:val="26"/>
          <w:szCs w:val="26"/>
          <w:lang w:val="ru-RU"/>
        </w:rPr>
        <w:t xml:space="preserve">;</w:t>
      </w:r>
      <w:r>
        <w:rPr>
          <w:rFonts w:ascii="Liberation Serif" w:hAnsi="Liberation Serif" w:cs="Liberation Serif"/>
          <w:sz w:val="26"/>
          <w:szCs w:val="26"/>
          <w:highlight w:val="white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2. Сводный отчет о результатах проведения ОРВ проекта нормативного правового акта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;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3. Расчет стандартных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 издержек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;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4. Пояснительная записка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/>
    </w:p>
    <w:p>
      <w:pPr>
        <w:pStyle w:val="1187"/>
        <w:jc w:val="center"/>
        <w:spacing w:after="0"/>
        <w:rPr>
          <w:b/>
          <w:bCs/>
          <w:sz w:val="24"/>
          <w:szCs w:val="24"/>
          <w:highlight w:val="white"/>
        </w:rPr>
      </w:pPr>
      <w:r>
        <w:rPr>
          <w:b/>
          <w:bCs/>
          <w:sz w:val="24"/>
          <w:szCs w:val="24"/>
          <w:highlight w:val="none"/>
          <w:lang w:val="ru-RU"/>
        </w:rPr>
      </w:r>
      <w:r>
        <w:rPr>
          <w:b/>
          <w:bCs/>
          <w:sz w:val="24"/>
          <w:szCs w:val="24"/>
          <w:highlight w:val="white"/>
        </w:rPr>
      </w:r>
      <w:r/>
    </w:p>
    <w:p>
      <w:pPr>
        <w:pStyle w:val="1187"/>
        <w:jc w:val="center"/>
        <w:spacing w:after="0"/>
        <w:rPr>
          <w:rFonts w:ascii="Liberation Serif" w:hAnsi="Liberation Serif" w:cs="Liberation Serif"/>
          <w:b/>
          <w:bCs/>
          <w:sz w:val="26"/>
          <w:szCs w:val="26"/>
          <w:highlight w:val="none"/>
        </w:rPr>
      </w:pPr>
      <w:r>
        <w:rPr>
          <w:rFonts w:ascii="Liberation Serif" w:hAnsi="Liberation Serif" w:eastAsia="Liberation Serif" w:cs="Liberation Serif"/>
          <w:b/>
          <w:bCs/>
          <w:sz w:val="26"/>
          <w:szCs w:val="26"/>
          <w:highlight w:val="white"/>
          <w:lang w:val="ru-RU"/>
        </w:rPr>
        <w:t xml:space="preserve">П</w:t>
      </w:r>
      <w:r>
        <w:rPr>
          <w:rFonts w:ascii="Liberation Serif" w:hAnsi="Liberation Serif" w:eastAsia="Liberation Serif" w:cs="Liberation Serif"/>
          <w:b/>
          <w:bCs/>
          <w:sz w:val="26"/>
          <w:szCs w:val="26"/>
          <w:highlight w:val="white"/>
          <w:lang w:val="ru-RU"/>
        </w:rPr>
        <w:t xml:space="preserve">е</w:t>
      </w:r>
      <w:r>
        <w:rPr>
          <w:rFonts w:ascii="Liberation Serif" w:hAnsi="Liberation Serif" w:eastAsia="Liberation Serif" w:cs="Liberation Serif"/>
          <w:b/>
          <w:bCs/>
          <w:sz w:val="26"/>
          <w:szCs w:val="26"/>
          <w:highlight w:val="white"/>
          <w:lang w:val="ru-RU"/>
        </w:rPr>
        <w:t xml:space="preserve">речень вопросов для участников публичных консультаций по проекту</w:t>
      </w:r>
      <w:r>
        <w:rPr>
          <w:rFonts w:ascii="Liberation Serif" w:hAnsi="Liberation Serif" w:eastAsia="Liberation Serif" w:cs="Liberation Serif"/>
          <w:b/>
          <w:bCs/>
          <w:sz w:val="26"/>
          <w:szCs w:val="26"/>
          <w:highlight w:val="white"/>
          <w:lang w:val="ru-RU"/>
        </w:rPr>
        <w:t xml:space="preserve"> </w:t>
      </w:r>
      <w:r>
        <w:rPr>
          <w:rFonts w:ascii="Liberation Serif" w:hAnsi="Liberation Serif" w:eastAsia="Liberation Serif" w:cs="Liberation Serif"/>
          <w:b/>
          <w:bCs/>
          <w:sz w:val="26"/>
          <w:szCs w:val="26"/>
          <w:lang w:val="ru-RU"/>
        </w:rPr>
        <w:t xml:space="preserve">постановления Правительства Белгородской области</w:t>
        <w:br/>
        <w:t xml:space="preserve">«О внесении изменений в постановление Правительства Белгородской области</w:t>
        <w:br/>
        <w:t xml:space="preserve">от 27 сентября 2021 года № 4</w:t>
      </w:r>
      <w:r>
        <w:rPr>
          <w:rFonts w:ascii="Liberation Serif" w:hAnsi="Liberation Serif" w:eastAsia="Liberation Serif" w:cs="Liberation Serif"/>
          <w:b/>
          <w:bCs/>
          <w:sz w:val="26"/>
          <w:szCs w:val="26"/>
          <w:lang w:val="ru-RU"/>
        </w:rPr>
        <w:t xml:space="preserve">29</w:t>
      </w:r>
      <w:r>
        <w:rPr>
          <w:rFonts w:ascii="Liberation Serif" w:hAnsi="Liberation Serif" w:eastAsia="Liberation Serif" w:cs="Liberation Serif"/>
          <w:b/>
          <w:bCs/>
          <w:sz w:val="26"/>
          <w:szCs w:val="26"/>
          <w:lang w:val="ru-RU"/>
        </w:rPr>
        <w:t xml:space="preserve">-пп»</w:t>
      </w:r>
      <w:r>
        <w:rPr>
          <w:rFonts w:ascii="Liberation Serif" w:hAnsi="Liberation Serif" w:cs="Liberation Serif"/>
          <w:b/>
          <w:bCs/>
          <w:sz w:val="26"/>
          <w:szCs w:val="26"/>
          <w:highlight w:val="none"/>
        </w:rPr>
      </w:r>
      <w:r/>
    </w:p>
    <w:p>
      <w:pPr>
        <w:pStyle w:val="1187"/>
        <w:jc w:val="center"/>
        <w:spacing w:after="0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  <w:lang w:val="ru-RU"/>
        </w:rPr>
      </w:r>
      <w:r>
        <w:rPr>
          <w:sz w:val="26"/>
          <w:szCs w:val="26"/>
          <w:highlight w:val="white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Пожалуйста, заполните и направьте данную форму по электронной почте на адрес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ugjn31@belregion.ru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highlight w:val="white"/>
        </w:rPr>
        <w:t xml:space="preserve">не позднее 1 августа</w:t>
      </w:r>
      <w:r>
        <w:rPr>
          <w:rFonts w:ascii="Times New Roman" w:hAnsi="Times New Roman"/>
          <w:b/>
          <w:sz w:val="26"/>
          <w:szCs w:val="26"/>
          <w:highlight w:val="white"/>
        </w:rPr>
        <w:t xml:space="preserve"> 2025 года</w:t>
      </w:r>
      <w:r>
        <w:rPr>
          <w:rFonts w:ascii="Times New Roman" w:hAnsi="Times New Roman"/>
          <w:sz w:val="26"/>
          <w:szCs w:val="26"/>
          <w:highlight w:val="white"/>
        </w:rPr>
        <w:t xml:space="preserve">.</w:t>
      </w:r>
      <w:r>
        <w:rPr>
          <w:sz w:val="26"/>
          <w:szCs w:val="26"/>
          <w:highlight w:val="white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Разработчик не будет иметь возможности проанализировать позиции, направленные ему после указанного</w:t>
      </w:r>
      <w:r>
        <w:rPr>
          <w:rFonts w:ascii="Times New Roman" w:hAnsi="Times New Roman"/>
          <w:sz w:val="26"/>
          <w:szCs w:val="26"/>
          <w:highlight w:val="white"/>
        </w:rPr>
        <w:t xml:space="preserve"> срока.</w:t>
      </w:r>
      <w:r>
        <w:rPr>
          <w:sz w:val="26"/>
          <w:szCs w:val="26"/>
          <w:highlight w:val="white"/>
        </w:rPr>
      </w:r>
      <w:r/>
    </w:p>
    <w:p>
      <w:pPr>
        <w:spacing w:after="0" w:line="240" w:lineRule="auto"/>
        <w:widowControl w:val="off"/>
        <w:rPr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Контактная информация</w:t>
      </w:r>
      <w:r>
        <w:rPr>
          <w:sz w:val="26"/>
          <w:szCs w:val="26"/>
          <w:highlight w:val="white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По Вашему желанию укажите:</w:t>
      </w:r>
      <w:r>
        <w:rPr>
          <w:sz w:val="26"/>
          <w:szCs w:val="26"/>
          <w:highlight w:val="white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Название организации: _________________________________________________________</w:t>
      </w:r>
      <w:r>
        <w:rPr>
          <w:sz w:val="26"/>
          <w:szCs w:val="26"/>
          <w:highlight w:val="white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Сферу деятельности организации: _______________________________________________</w:t>
      </w:r>
      <w:r>
        <w:rPr>
          <w:sz w:val="26"/>
          <w:szCs w:val="26"/>
          <w:highlight w:val="white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Ф.И.О. контактного лица: ______________________________________________________</w:t>
      </w:r>
      <w:r>
        <w:rPr>
          <w:sz w:val="26"/>
          <w:szCs w:val="26"/>
          <w:highlight w:val="white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Контактный телефон: __________________________________________________________</w:t>
      </w:r>
      <w:r>
        <w:rPr>
          <w:sz w:val="26"/>
          <w:szCs w:val="26"/>
          <w:highlight w:val="white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Электронный адрес: __________________________</w:t>
      </w:r>
      <w:r>
        <w:rPr>
          <w:rFonts w:ascii="Times New Roman" w:hAnsi="Times New Roman"/>
          <w:sz w:val="26"/>
          <w:szCs w:val="26"/>
          <w:highlight w:val="white"/>
        </w:rPr>
        <w:t xml:space="preserve">_________________________________</w:t>
      </w:r>
      <w:r>
        <w:rPr>
          <w:sz w:val="26"/>
          <w:szCs w:val="26"/>
          <w:highlight w:val="white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1. Является ли предлагаемое регулирование оптимальным способом решения проблемы?</w:t>
      </w:r>
      <w:r>
        <w:rPr>
          <w:sz w:val="26"/>
          <w:szCs w:val="26"/>
          <w:highlight w:val="white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2. Какие, по Вашей оценке, субъекты предпринимательской </w:t>
      </w:r>
      <w:r>
        <w:rPr>
          <w:rFonts w:ascii="Times New Roman" w:hAnsi="Times New Roman"/>
          <w:sz w:val="26"/>
          <w:szCs w:val="26"/>
          <w:highlight w:val="white"/>
        </w:rPr>
        <w:t xml:space="preserve">и иной экономической деятельности будут затронуты предлагаемым регулированием?</w:t>
      </w:r>
      <w:r>
        <w:rPr>
          <w:sz w:val="26"/>
          <w:szCs w:val="26"/>
          <w:highlight w:val="white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3. Существуют л</w:t>
      </w:r>
      <w:r>
        <w:rPr>
          <w:rFonts w:ascii="Times New Roman" w:hAnsi="Times New Roman"/>
          <w:sz w:val="26"/>
          <w:szCs w:val="26"/>
          <w:highlight w:val="white"/>
        </w:rPr>
        <w:t xml:space="preserve">и в предлагаемом проекте нормативного правового акта положения, которые необоснованно затрудняют ведение предпринимательской </w:t>
      </w:r>
      <w:r>
        <w:rPr>
          <w:rFonts w:ascii="Times New Roman" w:hAnsi="Times New Roman"/>
          <w:sz w:val="26"/>
          <w:szCs w:val="26"/>
        </w:rPr>
        <w:t xml:space="preserve">и иной экономической деятельности? Приведите обоснования по каждому указанному положению.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Существуют ли в предлагаемом проекте </w:t>
      </w:r>
      <w:r>
        <w:rPr>
          <w:rFonts w:ascii="Times New Roman" w:hAnsi="Times New Roman"/>
          <w:sz w:val="26"/>
          <w:szCs w:val="26"/>
        </w:rPr>
        <w:t xml:space="preserve">нормативного правового акта положения, способствующие недопущению, ограничению, устранению конкуренции? Какие негативные последствия они могут вызвать?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 Какие риски и негативные последствия могут возникнуть в случае принятия предлагаемого регулирования?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 Какие выгоды и преимущества могут возникнуть в случае принятия предлагаемого регулирования?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 Существуют ли альтернативные (менее затратные и (или) более эффективные) способы решения проблемы?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 Иные предложения и замечания, которые, по Вашему мнению,</w:t>
      </w:r>
      <w:r>
        <w:rPr>
          <w:rFonts w:ascii="Times New Roman" w:hAnsi="Times New Roman"/>
          <w:sz w:val="26"/>
          <w:szCs w:val="26"/>
        </w:rPr>
        <w:t xml:space="preserve"> целесообразно учесть в рамках оценки регулирующего воздействия.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 Ваше общее мнение по предлагаемому регулированию __________</w:t>
      </w:r>
      <w:r>
        <w:rPr>
          <w:rFonts w:ascii="Times New Roman" w:hAnsi="Times New Roman"/>
          <w:sz w:val="26"/>
          <w:szCs w:val="26"/>
          <w:lang w:val="en-US"/>
        </w:rPr>
        <w:t xml:space="preserve">___________</w:t>
      </w:r>
      <w:r>
        <w:rPr>
          <w:rFonts w:ascii="Times New Roman" w:hAnsi="Times New Roman"/>
          <w:sz w:val="26"/>
          <w:szCs w:val="26"/>
        </w:rPr>
        <w:t xml:space="preserve">_ </w:t>
      </w:r>
      <w:r>
        <w:rPr>
          <w:sz w:val="26"/>
          <w:szCs w:val="26"/>
        </w:rPr>
      </w:r>
      <w:r/>
    </w:p>
    <w:p>
      <w:pPr>
        <w:ind w:right="-143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_____________________________________________________________________________</w:t>
      </w:r>
      <w:r>
        <w:rPr>
          <w:sz w:val="26"/>
          <w:szCs w:val="26"/>
        </w:rPr>
      </w:r>
      <w:r/>
    </w:p>
    <w:p>
      <w:pPr>
        <w:ind w:firstLine="708"/>
        <w:jc w:val="center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(место для текстового описания)</w:t>
      </w:r>
      <w:r>
        <w:rPr>
          <w:rFonts w:ascii="Times New Roman" w:hAnsi="Times New Roman"/>
          <w:sz w:val="20"/>
          <w:szCs w:val="20"/>
        </w:rPr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709" w:bottom="1021" w:left="1134" w:header="51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Verdana">
    <w:panose1 w:val="020B0604030504040204"/>
  </w:font>
  <w:font w:name="Tahoma">
    <w:panose1 w:val="020B060403050404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Noto Sans Devanagari">
    <w:panose1 w:val="020B0502040504020204"/>
  </w:font>
  <w:font w:name="Times New Roman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9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0</w:t>
    </w:r>
    <w:r>
      <w:rPr>
        <w:sz w:val="24"/>
        <w:szCs w:val="24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7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67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68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68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68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pStyle w:val="68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661">
    <w:name w:val="Heading 2 Char"/>
    <w:basedOn w:val="687"/>
    <w:link w:val="679"/>
    <w:uiPriority w:val="9"/>
    <w:rPr>
      <w:rFonts w:ascii="Arial" w:hAnsi="Arial" w:eastAsia="Arial" w:cs="Arial"/>
      <w:sz w:val="34"/>
    </w:rPr>
  </w:style>
  <w:style w:type="character" w:styleId="662">
    <w:name w:val="Heading 3 Char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63">
    <w:name w:val="Heading 4 Char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64">
    <w:name w:val="Heading 5 Char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65">
    <w:name w:val="Heading 6 Char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66">
    <w:name w:val="Heading 7 Char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8 Char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68">
    <w:name w:val="Heading 9 Char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69">
    <w:name w:val="Title Char"/>
    <w:basedOn w:val="687"/>
    <w:link w:val="701"/>
    <w:uiPriority w:val="10"/>
    <w:rPr>
      <w:sz w:val="48"/>
      <w:szCs w:val="48"/>
    </w:rPr>
  </w:style>
  <w:style w:type="character" w:styleId="670">
    <w:name w:val="Subtitle Char"/>
    <w:basedOn w:val="687"/>
    <w:link w:val="703"/>
    <w:uiPriority w:val="11"/>
    <w:rPr>
      <w:sz w:val="24"/>
      <w:szCs w:val="24"/>
    </w:rPr>
  </w:style>
  <w:style w:type="character" w:styleId="671">
    <w:name w:val="Quote Char"/>
    <w:link w:val="705"/>
    <w:uiPriority w:val="29"/>
    <w:rPr>
      <w:i/>
    </w:rPr>
  </w:style>
  <w:style w:type="character" w:styleId="672">
    <w:name w:val="Intense Quote Char"/>
    <w:link w:val="707"/>
    <w:uiPriority w:val="30"/>
    <w:rPr>
      <w:i/>
    </w:rPr>
  </w:style>
  <w:style w:type="character" w:styleId="673">
    <w:name w:val="Header Char"/>
    <w:basedOn w:val="687"/>
    <w:link w:val="709"/>
    <w:uiPriority w:val="99"/>
  </w:style>
  <w:style w:type="character" w:styleId="674">
    <w:name w:val="Caption Char"/>
    <w:basedOn w:val="713"/>
    <w:link w:val="711"/>
    <w:uiPriority w:val="99"/>
  </w:style>
  <w:style w:type="character" w:styleId="675">
    <w:name w:val="Footnote Text Char"/>
    <w:link w:val="842"/>
    <w:uiPriority w:val="99"/>
    <w:rPr>
      <w:sz w:val="18"/>
    </w:rPr>
  </w:style>
  <w:style w:type="character" w:styleId="676">
    <w:name w:val="Endnote Text Char"/>
    <w:link w:val="845"/>
    <w:uiPriority w:val="99"/>
    <w:rPr>
      <w:sz w:val="20"/>
    </w:rPr>
  </w:style>
  <w:style w:type="paragraph" w:styleId="677" w:default="1">
    <w:name w:val="Normal"/>
    <w:qFormat/>
    <w:pPr>
      <w:spacing w:after="200" w:line="276" w:lineRule="auto"/>
    </w:pPr>
    <w:rPr>
      <w:rFonts w:ascii="Calibri" w:hAnsi="Calibri" w:eastAsia="Calibri"/>
      <w:sz w:val="22"/>
      <w:szCs w:val="22"/>
      <w:lang w:eastAsia="zh-CN"/>
    </w:rPr>
  </w:style>
  <w:style w:type="paragraph" w:styleId="678">
    <w:name w:val="Heading 1"/>
    <w:basedOn w:val="677"/>
    <w:next w:val="677"/>
    <w:link w:val="690"/>
    <w:qFormat/>
    <w:pPr>
      <w:numPr>
        <w:ilvl w:val="0"/>
        <w:numId w:val="1"/>
      </w:numPr>
      <w:keepNext/>
      <w:spacing w:after="0" w:line="240" w:lineRule="auto"/>
      <w:outlineLvl w:val="0"/>
    </w:pPr>
    <w:rPr>
      <w:rFonts w:ascii="Times New Roman" w:hAnsi="Times New Roman" w:eastAsia="Times New Roman"/>
      <w:sz w:val="28"/>
      <w:szCs w:val="20"/>
      <w:lang w:val="en-US"/>
    </w:rPr>
  </w:style>
  <w:style w:type="paragraph" w:styleId="679">
    <w:name w:val="Heading 2"/>
    <w:basedOn w:val="677"/>
    <w:next w:val="677"/>
    <w:link w:val="691"/>
    <w:qFormat/>
    <w:pPr>
      <w:numPr>
        <w:ilvl w:val="1"/>
        <w:numId w:val="1"/>
      </w:num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val="en-US"/>
    </w:rPr>
  </w:style>
  <w:style w:type="paragraph" w:styleId="680">
    <w:name w:val="Heading 3"/>
    <w:basedOn w:val="677"/>
    <w:next w:val="677"/>
    <w:link w:val="692"/>
    <w:qFormat/>
    <w:pPr>
      <w:numPr>
        <w:ilvl w:val="2"/>
        <w:numId w:val="1"/>
      </w:numPr>
      <w:jc w:val="both"/>
      <w:keepNext/>
      <w:spacing w:after="0" w:line="240" w:lineRule="auto"/>
      <w:outlineLvl w:val="2"/>
    </w:pPr>
    <w:rPr>
      <w:rFonts w:ascii="Times New Roman" w:hAnsi="Times New Roman" w:eastAsia="Times New Roman"/>
      <w:b/>
      <w:spacing w:val="-20"/>
      <w:sz w:val="36"/>
      <w:szCs w:val="20"/>
      <w:lang w:val="en-US"/>
    </w:rPr>
  </w:style>
  <w:style w:type="paragraph" w:styleId="681">
    <w:name w:val="Heading 4"/>
    <w:basedOn w:val="677"/>
    <w:next w:val="677"/>
    <w:link w:val="693"/>
    <w:qFormat/>
    <w:pPr>
      <w:numPr>
        <w:ilvl w:val="3"/>
        <w:numId w:val="1"/>
      </w:numPr>
      <w:keepNext/>
      <w:spacing w:before="240" w:after="60" w:line="240" w:lineRule="auto"/>
      <w:outlineLvl w:val="3"/>
    </w:pPr>
    <w:rPr>
      <w:rFonts w:ascii="Times New Roman" w:hAnsi="Times New Roman" w:eastAsia="Times New Roman"/>
      <w:b/>
      <w:bCs/>
      <w:sz w:val="28"/>
      <w:szCs w:val="28"/>
      <w:lang w:val="en-US"/>
    </w:rPr>
  </w:style>
  <w:style w:type="paragraph" w:styleId="682">
    <w:name w:val="Heading 5"/>
    <w:basedOn w:val="677"/>
    <w:next w:val="677"/>
    <w:link w:val="69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677"/>
    <w:next w:val="677"/>
    <w:link w:val="695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 w:eastAsia="Times New Roman"/>
      <w:b/>
      <w:bCs/>
      <w:sz w:val="20"/>
      <w:szCs w:val="20"/>
      <w:lang w:val="en-US"/>
    </w:rPr>
  </w:style>
  <w:style w:type="paragraph" w:styleId="684">
    <w:name w:val="Heading 7"/>
    <w:basedOn w:val="677"/>
    <w:next w:val="677"/>
    <w:link w:val="69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5">
    <w:name w:val="Heading 8"/>
    <w:basedOn w:val="677"/>
    <w:next w:val="677"/>
    <w:link w:val="697"/>
    <w:qFormat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hAnsi="Times New Roman" w:eastAsia="Times New Roman"/>
      <w:i/>
      <w:iCs/>
      <w:sz w:val="24"/>
      <w:szCs w:val="24"/>
      <w:lang w:val="en-US"/>
    </w:rPr>
  </w:style>
  <w:style w:type="paragraph" w:styleId="686">
    <w:name w:val="Heading 9"/>
    <w:basedOn w:val="677"/>
    <w:next w:val="677"/>
    <w:link w:val="69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Заголовок 1 Знак1"/>
    <w:link w:val="678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Заголовок 2 Знак1"/>
    <w:link w:val="679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1"/>
    <w:link w:val="680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1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1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1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List Paragraph"/>
    <w:basedOn w:val="677"/>
    <w:qFormat/>
    <w:pPr>
      <w:contextualSpacing/>
      <w:ind w:left="720"/>
      <w:spacing w:after="0" w:line="240" w:lineRule="auto"/>
    </w:pPr>
    <w:rPr>
      <w:rFonts w:ascii="Times New Roman" w:hAnsi="Times New Roman" w:eastAsia="Times New Roman"/>
      <w:sz w:val="20"/>
      <w:szCs w:val="20"/>
    </w:rPr>
  </w:style>
  <w:style w:type="paragraph" w:styleId="700">
    <w:name w:val="No Spacing"/>
    <w:qFormat/>
    <w:pPr>
      <w:jc w:val="both"/>
    </w:pPr>
    <w:rPr>
      <w:rFonts w:eastAsia="Calibri"/>
      <w:sz w:val="28"/>
      <w:szCs w:val="22"/>
      <w:lang w:eastAsia="zh-CN"/>
    </w:rPr>
  </w:style>
  <w:style w:type="paragraph" w:styleId="701">
    <w:name w:val="Title"/>
    <w:basedOn w:val="677"/>
    <w:next w:val="677"/>
    <w:link w:val="702"/>
    <w:uiPriority w:val="10"/>
    <w:qFormat/>
    <w:pPr>
      <w:contextualSpacing/>
      <w:spacing w:before="300"/>
    </w:pPr>
    <w:rPr>
      <w:sz w:val="48"/>
      <w:szCs w:val="48"/>
    </w:rPr>
  </w:style>
  <w:style w:type="character" w:styleId="702" w:customStyle="1">
    <w:name w:val="Заголовок Знак"/>
    <w:link w:val="701"/>
    <w:uiPriority w:val="10"/>
    <w:rPr>
      <w:sz w:val="48"/>
      <w:szCs w:val="48"/>
    </w:rPr>
  </w:style>
  <w:style w:type="paragraph" w:styleId="703">
    <w:name w:val="Subtitle"/>
    <w:basedOn w:val="677"/>
    <w:next w:val="677"/>
    <w:link w:val="704"/>
    <w:uiPriority w:val="11"/>
    <w:qFormat/>
    <w:pPr>
      <w:spacing w:before="200"/>
    </w:pPr>
    <w:rPr>
      <w:sz w:val="24"/>
      <w:szCs w:val="24"/>
    </w:rPr>
  </w:style>
  <w:style w:type="character" w:styleId="704" w:customStyle="1">
    <w:name w:val="Подзаголовок Знак"/>
    <w:link w:val="703"/>
    <w:uiPriority w:val="11"/>
    <w:rPr>
      <w:sz w:val="24"/>
      <w:szCs w:val="24"/>
    </w:rPr>
  </w:style>
  <w:style w:type="paragraph" w:styleId="705">
    <w:name w:val="Quote"/>
    <w:basedOn w:val="677"/>
    <w:next w:val="677"/>
    <w:link w:val="706"/>
    <w:uiPriority w:val="29"/>
    <w:qFormat/>
    <w:pPr>
      <w:ind w:left="720" w:right="720"/>
    </w:pPr>
    <w:rPr>
      <w:i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77"/>
    <w:next w:val="677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paragraph" w:styleId="709">
    <w:name w:val="Header"/>
    <w:basedOn w:val="677"/>
    <w:link w:val="710"/>
    <w:pPr>
      <w:spacing w:after="0" w:line="240" w:lineRule="auto"/>
    </w:pPr>
    <w:rPr>
      <w:rFonts w:ascii="Times New Roman" w:hAnsi="Times New Roman" w:eastAsia="Times New Roman"/>
      <w:sz w:val="28"/>
      <w:szCs w:val="28"/>
      <w:lang w:val="en-US"/>
    </w:rPr>
  </w:style>
  <w:style w:type="character" w:styleId="710" w:customStyle="1">
    <w:name w:val="Верхний колонтитул Знак1"/>
    <w:link w:val="709"/>
    <w:uiPriority w:val="99"/>
  </w:style>
  <w:style w:type="paragraph" w:styleId="711">
    <w:name w:val="Footer"/>
    <w:basedOn w:val="677"/>
    <w:link w:val="714"/>
    <w:pPr>
      <w:spacing w:after="0" w:line="240" w:lineRule="auto"/>
    </w:pPr>
    <w:rPr>
      <w:rFonts w:ascii="Times New Roman" w:hAnsi="Times New Roman" w:eastAsia="Times New Roman"/>
      <w:sz w:val="28"/>
      <w:szCs w:val="28"/>
      <w:lang w:val="en-US"/>
    </w:rPr>
  </w:style>
  <w:style w:type="character" w:styleId="712" w:customStyle="1">
    <w:name w:val="Footer Char"/>
    <w:uiPriority w:val="99"/>
  </w:style>
  <w:style w:type="paragraph" w:styleId="713">
    <w:name w:val="Caption"/>
    <w:basedOn w:val="677"/>
    <w:link w:val="674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character" w:styleId="714" w:customStyle="1">
    <w:name w:val="Нижний колонтитул Знак1"/>
    <w:link w:val="711"/>
    <w:uiPriority w:val="99"/>
  </w:style>
  <w:style w:type="table" w:styleId="715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5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0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41">
    <w:name w:val="Hyperlink"/>
    <w:rPr>
      <w:color w:val="0000ff"/>
      <w:u w:val="single"/>
    </w:rPr>
  </w:style>
  <w:style w:type="paragraph" w:styleId="842">
    <w:name w:val="footnote text"/>
    <w:basedOn w:val="677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uiPriority w:val="99"/>
    <w:unhideWhenUsed/>
    <w:rPr>
      <w:vertAlign w:val="superscript"/>
    </w:rPr>
  </w:style>
  <w:style w:type="paragraph" w:styleId="845">
    <w:name w:val="endnote text"/>
    <w:basedOn w:val="677"/>
    <w:link w:val="846"/>
    <w:pPr>
      <w:spacing w:after="0" w:line="240" w:lineRule="auto"/>
    </w:pPr>
    <w:rPr>
      <w:rFonts w:ascii="Times New Roman" w:hAnsi="Times New Roman" w:eastAsia="Times New Roman"/>
      <w:sz w:val="20"/>
      <w:szCs w:val="20"/>
      <w:lang w:val="en-US"/>
    </w:rPr>
  </w:style>
  <w:style w:type="character" w:styleId="846" w:customStyle="1">
    <w:name w:val="Текст концевой сноски Знак1"/>
    <w:link w:val="845"/>
    <w:uiPriority w:val="99"/>
    <w:rPr>
      <w:sz w:val="20"/>
    </w:rPr>
  </w:style>
  <w:style w:type="character" w:styleId="847">
    <w:name w:val="endnote reference"/>
    <w:uiPriority w:val="99"/>
    <w:semiHidden/>
    <w:unhideWhenUsed/>
    <w:rPr>
      <w:vertAlign w:val="superscript"/>
    </w:rPr>
  </w:style>
  <w:style w:type="paragraph" w:styleId="848">
    <w:name w:val="toc 1"/>
    <w:basedOn w:val="677"/>
    <w:next w:val="677"/>
    <w:uiPriority w:val="39"/>
    <w:unhideWhenUsed/>
    <w:pPr>
      <w:spacing w:after="57"/>
    </w:pPr>
  </w:style>
  <w:style w:type="paragraph" w:styleId="849">
    <w:name w:val="toc 2"/>
    <w:basedOn w:val="677"/>
    <w:next w:val="677"/>
    <w:uiPriority w:val="39"/>
    <w:unhideWhenUsed/>
    <w:pPr>
      <w:ind w:left="283"/>
      <w:spacing w:after="57"/>
    </w:pPr>
  </w:style>
  <w:style w:type="paragraph" w:styleId="850">
    <w:name w:val="toc 3"/>
    <w:basedOn w:val="677"/>
    <w:next w:val="677"/>
    <w:uiPriority w:val="39"/>
    <w:unhideWhenUsed/>
    <w:pPr>
      <w:ind w:left="567"/>
      <w:spacing w:after="57"/>
    </w:pPr>
  </w:style>
  <w:style w:type="paragraph" w:styleId="851">
    <w:name w:val="toc 4"/>
    <w:basedOn w:val="677"/>
    <w:next w:val="677"/>
    <w:uiPriority w:val="39"/>
    <w:unhideWhenUsed/>
    <w:pPr>
      <w:ind w:left="850"/>
      <w:spacing w:after="57"/>
    </w:pPr>
  </w:style>
  <w:style w:type="paragraph" w:styleId="852">
    <w:name w:val="toc 5"/>
    <w:basedOn w:val="677"/>
    <w:next w:val="677"/>
    <w:uiPriority w:val="39"/>
    <w:unhideWhenUsed/>
    <w:pPr>
      <w:ind w:left="1134"/>
      <w:spacing w:after="57"/>
    </w:pPr>
  </w:style>
  <w:style w:type="paragraph" w:styleId="853">
    <w:name w:val="toc 6"/>
    <w:basedOn w:val="677"/>
    <w:next w:val="677"/>
    <w:uiPriority w:val="39"/>
    <w:unhideWhenUsed/>
    <w:pPr>
      <w:ind w:left="1417"/>
      <w:spacing w:after="57"/>
    </w:pPr>
  </w:style>
  <w:style w:type="paragraph" w:styleId="854">
    <w:name w:val="toc 7"/>
    <w:basedOn w:val="677"/>
    <w:next w:val="677"/>
    <w:uiPriority w:val="39"/>
    <w:unhideWhenUsed/>
    <w:pPr>
      <w:ind w:left="1701"/>
      <w:spacing w:after="57"/>
    </w:pPr>
  </w:style>
  <w:style w:type="paragraph" w:styleId="855">
    <w:name w:val="toc 8"/>
    <w:basedOn w:val="677"/>
    <w:next w:val="677"/>
    <w:uiPriority w:val="39"/>
    <w:unhideWhenUsed/>
    <w:pPr>
      <w:ind w:left="1984"/>
      <w:spacing w:after="57"/>
    </w:pPr>
  </w:style>
  <w:style w:type="paragraph" w:styleId="856">
    <w:name w:val="toc 9"/>
    <w:basedOn w:val="677"/>
    <w:next w:val="677"/>
    <w:uiPriority w:val="39"/>
    <w:unhideWhenUsed/>
    <w:pPr>
      <w:ind w:left="2268"/>
      <w:spacing w:after="57"/>
    </w:pPr>
  </w:style>
  <w:style w:type="paragraph" w:styleId="857">
    <w:name w:val="TOC Heading"/>
    <w:uiPriority w:val="39"/>
    <w:unhideWhenUsed/>
    <w:rPr>
      <w:lang w:eastAsia="zh-CN"/>
    </w:rPr>
  </w:style>
  <w:style w:type="paragraph" w:styleId="858">
    <w:name w:val="table of figures"/>
    <w:basedOn w:val="677"/>
    <w:next w:val="677"/>
    <w:uiPriority w:val="99"/>
    <w:unhideWhenUsed/>
    <w:pPr>
      <w:spacing w:after="0"/>
    </w:pPr>
  </w:style>
  <w:style w:type="character" w:styleId="859" w:customStyle="1">
    <w:name w:val="WW8Num1z0"/>
  </w:style>
  <w:style w:type="character" w:styleId="860" w:customStyle="1">
    <w:name w:val="WW8Num2z0"/>
  </w:style>
  <w:style w:type="character" w:styleId="861" w:customStyle="1">
    <w:name w:val="WW8Num3z0"/>
    <w:rPr>
      <w:rFonts w:ascii="Symbol" w:hAnsi="Symbol" w:eastAsia="Times New Roman" w:cs="Times New Roman"/>
    </w:rPr>
  </w:style>
  <w:style w:type="character" w:styleId="862" w:customStyle="1">
    <w:name w:val="WW8Num3z1"/>
    <w:rPr>
      <w:rFonts w:ascii="Courier New" w:hAnsi="Courier New" w:cs="Courier New"/>
    </w:rPr>
  </w:style>
  <w:style w:type="character" w:styleId="863" w:customStyle="1">
    <w:name w:val="WW8Num3z2"/>
    <w:rPr>
      <w:rFonts w:ascii="Wingdings" w:hAnsi="Wingdings" w:cs="Wingdings"/>
    </w:rPr>
  </w:style>
  <w:style w:type="character" w:styleId="864" w:customStyle="1">
    <w:name w:val="WW8Num3z3"/>
    <w:rPr>
      <w:rFonts w:ascii="Symbol" w:hAnsi="Symbol" w:cs="Symbol"/>
    </w:rPr>
  </w:style>
  <w:style w:type="character" w:styleId="865" w:customStyle="1">
    <w:name w:val="WW8Num4z0"/>
    <w:rPr>
      <w:rFonts w:ascii="Times New Roman" w:hAnsi="Times New Roman" w:eastAsia="Times New Roman" w:cs="Times New Roman"/>
    </w:rPr>
  </w:style>
  <w:style w:type="character" w:styleId="866" w:customStyle="1">
    <w:name w:val="WW8Num4z1"/>
    <w:rPr>
      <w:rFonts w:ascii="Courier New" w:hAnsi="Courier New" w:cs="Courier New"/>
    </w:rPr>
  </w:style>
  <w:style w:type="character" w:styleId="867" w:customStyle="1">
    <w:name w:val="WW8Num4z2"/>
    <w:rPr>
      <w:rFonts w:ascii="Wingdings" w:hAnsi="Wingdings" w:cs="Wingdings"/>
    </w:rPr>
  </w:style>
  <w:style w:type="character" w:styleId="868" w:customStyle="1">
    <w:name w:val="WW8Num4z3"/>
    <w:rPr>
      <w:rFonts w:ascii="Symbol" w:hAnsi="Symbol" w:cs="Symbol"/>
    </w:rPr>
  </w:style>
  <w:style w:type="character" w:styleId="869" w:customStyle="1">
    <w:name w:val="WW8Num5z0"/>
  </w:style>
  <w:style w:type="character" w:styleId="870" w:customStyle="1">
    <w:name w:val="WW8Num6z0"/>
  </w:style>
  <w:style w:type="character" w:styleId="871" w:customStyle="1">
    <w:name w:val="WW8Num6z1"/>
  </w:style>
  <w:style w:type="character" w:styleId="872" w:customStyle="1">
    <w:name w:val="WW8Num6z2"/>
  </w:style>
  <w:style w:type="character" w:styleId="873" w:customStyle="1">
    <w:name w:val="WW8Num6z3"/>
  </w:style>
  <w:style w:type="character" w:styleId="874" w:customStyle="1">
    <w:name w:val="WW8Num6z4"/>
  </w:style>
  <w:style w:type="character" w:styleId="875" w:customStyle="1">
    <w:name w:val="WW8Num6z5"/>
  </w:style>
  <w:style w:type="character" w:styleId="876" w:customStyle="1">
    <w:name w:val="WW8Num6z6"/>
  </w:style>
  <w:style w:type="character" w:styleId="877" w:customStyle="1">
    <w:name w:val="WW8Num6z7"/>
  </w:style>
  <w:style w:type="character" w:styleId="878" w:customStyle="1">
    <w:name w:val="WW8Num6z8"/>
  </w:style>
  <w:style w:type="character" w:styleId="879" w:customStyle="1">
    <w:name w:val="WW8Num7z0"/>
    <w:rPr>
      <w:rFonts w:ascii="Symbol" w:hAnsi="Symbol" w:eastAsia="Times New Roman" w:cs="Times New Roman"/>
    </w:rPr>
  </w:style>
  <w:style w:type="character" w:styleId="880" w:customStyle="1">
    <w:name w:val="WW8Num7z1"/>
    <w:rPr>
      <w:rFonts w:ascii="Courier New" w:hAnsi="Courier New" w:cs="Courier New"/>
    </w:rPr>
  </w:style>
  <w:style w:type="character" w:styleId="881" w:customStyle="1">
    <w:name w:val="WW8Num7z2"/>
    <w:rPr>
      <w:rFonts w:ascii="Wingdings" w:hAnsi="Wingdings" w:cs="Wingdings"/>
    </w:rPr>
  </w:style>
  <w:style w:type="character" w:styleId="882" w:customStyle="1">
    <w:name w:val="WW8Num7z3"/>
    <w:rPr>
      <w:rFonts w:ascii="Symbol" w:hAnsi="Symbol" w:cs="Symbol"/>
    </w:rPr>
  </w:style>
  <w:style w:type="character" w:styleId="883" w:customStyle="1">
    <w:name w:val="WW8Num8z0"/>
    <w:rPr>
      <w:b w:val="0"/>
      <w:sz w:val="28"/>
    </w:rPr>
  </w:style>
  <w:style w:type="character" w:styleId="884" w:customStyle="1">
    <w:name w:val="WW8Num8z1"/>
  </w:style>
  <w:style w:type="character" w:styleId="885" w:customStyle="1">
    <w:name w:val="WW8Num8z2"/>
  </w:style>
  <w:style w:type="character" w:styleId="886" w:customStyle="1">
    <w:name w:val="WW8Num8z3"/>
  </w:style>
  <w:style w:type="character" w:styleId="887" w:customStyle="1">
    <w:name w:val="WW8Num8z4"/>
  </w:style>
  <w:style w:type="character" w:styleId="888" w:customStyle="1">
    <w:name w:val="WW8Num8z5"/>
  </w:style>
  <w:style w:type="character" w:styleId="889" w:customStyle="1">
    <w:name w:val="WW8Num8z6"/>
  </w:style>
  <w:style w:type="character" w:styleId="890" w:customStyle="1">
    <w:name w:val="WW8Num8z7"/>
  </w:style>
  <w:style w:type="character" w:styleId="891" w:customStyle="1">
    <w:name w:val="WW8Num8z8"/>
  </w:style>
  <w:style w:type="character" w:styleId="892" w:customStyle="1">
    <w:name w:val="WW8Num9z0"/>
  </w:style>
  <w:style w:type="character" w:styleId="893" w:customStyle="1">
    <w:name w:val="WW8Num9z1"/>
  </w:style>
  <w:style w:type="character" w:styleId="894" w:customStyle="1">
    <w:name w:val="WW8Num9z2"/>
  </w:style>
  <w:style w:type="character" w:styleId="895" w:customStyle="1">
    <w:name w:val="WW8Num9z3"/>
  </w:style>
  <w:style w:type="character" w:styleId="896" w:customStyle="1">
    <w:name w:val="WW8Num9z4"/>
  </w:style>
  <w:style w:type="character" w:styleId="897" w:customStyle="1">
    <w:name w:val="WW8Num9z5"/>
  </w:style>
  <w:style w:type="character" w:styleId="898" w:customStyle="1">
    <w:name w:val="WW8Num9z6"/>
  </w:style>
  <w:style w:type="character" w:styleId="899" w:customStyle="1">
    <w:name w:val="WW8Num9z7"/>
  </w:style>
  <w:style w:type="character" w:styleId="900" w:customStyle="1">
    <w:name w:val="WW8Num9z8"/>
  </w:style>
  <w:style w:type="character" w:styleId="901" w:customStyle="1">
    <w:name w:val="WW8Num10z0"/>
  </w:style>
  <w:style w:type="character" w:styleId="902" w:customStyle="1">
    <w:name w:val="WW8Num10z1"/>
  </w:style>
  <w:style w:type="character" w:styleId="903" w:customStyle="1">
    <w:name w:val="WW8Num10z2"/>
  </w:style>
  <w:style w:type="character" w:styleId="904" w:customStyle="1">
    <w:name w:val="WW8Num10z3"/>
  </w:style>
  <w:style w:type="character" w:styleId="905" w:customStyle="1">
    <w:name w:val="WW8Num10z4"/>
  </w:style>
  <w:style w:type="character" w:styleId="906" w:customStyle="1">
    <w:name w:val="WW8Num10z5"/>
  </w:style>
  <w:style w:type="character" w:styleId="907" w:customStyle="1">
    <w:name w:val="WW8Num10z6"/>
  </w:style>
  <w:style w:type="character" w:styleId="908" w:customStyle="1">
    <w:name w:val="WW8Num10z7"/>
  </w:style>
  <w:style w:type="character" w:styleId="909" w:customStyle="1">
    <w:name w:val="WW8Num10z8"/>
  </w:style>
  <w:style w:type="character" w:styleId="910" w:customStyle="1">
    <w:name w:val="WW8Num11z0"/>
  </w:style>
  <w:style w:type="character" w:styleId="911" w:customStyle="1">
    <w:name w:val="WW8Num11z1"/>
  </w:style>
  <w:style w:type="character" w:styleId="912" w:customStyle="1">
    <w:name w:val="WW8Num11z2"/>
  </w:style>
  <w:style w:type="character" w:styleId="913" w:customStyle="1">
    <w:name w:val="WW8Num11z3"/>
  </w:style>
  <w:style w:type="character" w:styleId="914" w:customStyle="1">
    <w:name w:val="WW8Num11z4"/>
  </w:style>
  <w:style w:type="character" w:styleId="915" w:customStyle="1">
    <w:name w:val="WW8Num11z5"/>
  </w:style>
  <w:style w:type="character" w:styleId="916" w:customStyle="1">
    <w:name w:val="WW8Num11z6"/>
  </w:style>
  <w:style w:type="character" w:styleId="917" w:customStyle="1">
    <w:name w:val="WW8Num11z7"/>
  </w:style>
  <w:style w:type="character" w:styleId="918" w:customStyle="1">
    <w:name w:val="WW8Num11z8"/>
  </w:style>
  <w:style w:type="character" w:styleId="919" w:customStyle="1">
    <w:name w:val="WW8Num12z0"/>
    <w:rPr>
      <w:rFonts w:ascii="Symbol" w:hAnsi="Symbol" w:eastAsia="Times New Roman" w:cs="Times New Roman"/>
      <w:b/>
    </w:rPr>
  </w:style>
  <w:style w:type="character" w:styleId="920" w:customStyle="1">
    <w:name w:val="WW8Num12z1"/>
    <w:rPr>
      <w:rFonts w:ascii="Courier New" w:hAnsi="Courier New" w:cs="Courier New"/>
    </w:rPr>
  </w:style>
  <w:style w:type="character" w:styleId="921" w:customStyle="1">
    <w:name w:val="WW8Num12z2"/>
    <w:rPr>
      <w:rFonts w:ascii="Wingdings" w:hAnsi="Wingdings" w:cs="Wingdings"/>
    </w:rPr>
  </w:style>
  <w:style w:type="character" w:styleId="922" w:customStyle="1">
    <w:name w:val="WW8Num12z3"/>
    <w:rPr>
      <w:rFonts w:ascii="Symbol" w:hAnsi="Symbol" w:cs="Symbol"/>
    </w:rPr>
  </w:style>
  <w:style w:type="character" w:styleId="923" w:customStyle="1">
    <w:name w:val="WW8Num13z0"/>
  </w:style>
  <w:style w:type="character" w:styleId="924" w:customStyle="1">
    <w:name w:val="WW8Num13z1"/>
  </w:style>
  <w:style w:type="character" w:styleId="925" w:customStyle="1">
    <w:name w:val="WW8Num13z2"/>
  </w:style>
  <w:style w:type="character" w:styleId="926" w:customStyle="1">
    <w:name w:val="WW8Num13z3"/>
  </w:style>
  <w:style w:type="character" w:styleId="927" w:customStyle="1">
    <w:name w:val="WW8Num13z4"/>
  </w:style>
  <w:style w:type="character" w:styleId="928" w:customStyle="1">
    <w:name w:val="WW8Num13z5"/>
  </w:style>
  <w:style w:type="character" w:styleId="929" w:customStyle="1">
    <w:name w:val="WW8Num13z6"/>
  </w:style>
  <w:style w:type="character" w:styleId="930" w:customStyle="1">
    <w:name w:val="WW8Num13z7"/>
  </w:style>
  <w:style w:type="character" w:styleId="931" w:customStyle="1">
    <w:name w:val="WW8Num13z8"/>
  </w:style>
  <w:style w:type="character" w:styleId="932" w:customStyle="1">
    <w:name w:val="WW8Num14z0"/>
  </w:style>
  <w:style w:type="character" w:styleId="933" w:customStyle="1">
    <w:name w:val="WW8Num14z1"/>
  </w:style>
  <w:style w:type="character" w:styleId="934" w:customStyle="1">
    <w:name w:val="WW8Num14z2"/>
  </w:style>
  <w:style w:type="character" w:styleId="935" w:customStyle="1">
    <w:name w:val="WW8Num14z3"/>
  </w:style>
  <w:style w:type="character" w:styleId="936" w:customStyle="1">
    <w:name w:val="WW8Num14z4"/>
  </w:style>
  <w:style w:type="character" w:styleId="937" w:customStyle="1">
    <w:name w:val="WW8Num14z5"/>
  </w:style>
  <w:style w:type="character" w:styleId="938" w:customStyle="1">
    <w:name w:val="WW8Num14z6"/>
  </w:style>
  <w:style w:type="character" w:styleId="939" w:customStyle="1">
    <w:name w:val="WW8Num14z7"/>
  </w:style>
  <w:style w:type="character" w:styleId="940" w:customStyle="1">
    <w:name w:val="WW8Num14z8"/>
  </w:style>
  <w:style w:type="character" w:styleId="941" w:customStyle="1">
    <w:name w:val="WW8Num15z0"/>
    <w:rPr>
      <w:rFonts w:ascii="Symbol" w:hAnsi="Symbol" w:eastAsia="Times New Roman" w:cs="Times New Roman"/>
    </w:rPr>
  </w:style>
  <w:style w:type="character" w:styleId="942" w:customStyle="1">
    <w:name w:val="WW8Num15z1"/>
    <w:rPr>
      <w:rFonts w:ascii="Courier New" w:hAnsi="Courier New" w:cs="Courier New"/>
    </w:rPr>
  </w:style>
  <w:style w:type="character" w:styleId="943" w:customStyle="1">
    <w:name w:val="WW8Num15z2"/>
    <w:rPr>
      <w:rFonts w:ascii="Wingdings" w:hAnsi="Wingdings" w:cs="Wingdings"/>
    </w:rPr>
  </w:style>
  <w:style w:type="character" w:styleId="944" w:customStyle="1">
    <w:name w:val="WW8Num15z3"/>
    <w:rPr>
      <w:rFonts w:ascii="Symbol" w:hAnsi="Symbol" w:cs="Symbol"/>
    </w:rPr>
  </w:style>
  <w:style w:type="character" w:styleId="945" w:customStyle="1">
    <w:name w:val="WW8Num16z0"/>
    <w:rPr>
      <w:rFonts w:ascii="Wingdings" w:hAnsi="Wingdings" w:cs="Wingdings"/>
    </w:rPr>
  </w:style>
  <w:style w:type="character" w:styleId="946" w:customStyle="1">
    <w:name w:val="WW8Num16z1"/>
    <w:rPr>
      <w:rFonts w:ascii="Courier New" w:hAnsi="Courier New" w:cs="Courier New"/>
    </w:rPr>
  </w:style>
  <w:style w:type="character" w:styleId="947" w:customStyle="1">
    <w:name w:val="WW8Num16z3"/>
    <w:rPr>
      <w:rFonts w:ascii="Symbol" w:hAnsi="Symbol" w:cs="Symbol"/>
    </w:rPr>
  </w:style>
  <w:style w:type="character" w:styleId="948" w:customStyle="1">
    <w:name w:val="WW8Num17z0"/>
  </w:style>
  <w:style w:type="character" w:styleId="949" w:customStyle="1">
    <w:name w:val="WW8Num18z0"/>
  </w:style>
  <w:style w:type="character" w:styleId="950" w:customStyle="1">
    <w:name w:val="WW8Num18z1"/>
  </w:style>
  <w:style w:type="character" w:styleId="951" w:customStyle="1">
    <w:name w:val="WW8Num18z2"/>
  </w:style>
  <w:style w:type="character" w:styleId="952" w:customStyle="1">
    <w:name w:val="WW8Num18z3"/>
  </w:style>
  <w:style w:type="character" w:styleId="953" w:customStyle="1">
    <w:name w:val="WW8Num18z4"/>
  </w:style>
  <w:style w:type="character" w:styleId="954" w:customStyle="1">
    <w:name w:val="WW8Num18z5"/>
  </w:style>
  <w:style w:type="character" w:styleId="955" w:customStyle="1">
    <w:name w:val="WW8Num18z6"/>
  </w:style>
  <w:style w:type="character" w:styleId="956" w:customStyle="1">
    <w:name w:val="WW8Num18z7"/>
  </w:style>
  <w:style w:type="character" w:styleId="957" w:customStyle="1">
    <w:name w:val="WW8Num18z8"/>
  </w:style>
  <w:style w:type="character" w:styleId="958" w:customStyle="1">
    <w:name w:val="WW8Num19z0"/>
  </w:style>
  <w:style w:type="character" w:styleId="959" w:customStyle="1">
    <w:name w:val="WW8Num19z1"/>
  </w:style>
  <w:style w:type="character" w:styleId="960" w:customStyle="1">
    <w:name w:val="WW8Num19z2"/>
  </w:style>
  <w:style w:type="character" w:styleId="961" w:customStyle="1">
    <w:name w:val="WW8Num19z3"/>
  </w:style>
  <w:style w:type="character" w:styleId="962" w:customStyle="1">
    <w:name w:val="WW8Num19z4"/>
  </w:style>
  <w:style w:type="character" w:styleId="963" w:customStyle="1">
    <w:name w:val="WW8Num19z5"/>
  </w:style>
  <w:style w:type="character" w:styleId="964" w:customStyle="1">
    <w:name w:val="WW8Num19z6"/>
  </w:style>
  <w:style w:type="character" w:styleId="965" w:customStyle="1">
    <w:name w:val="WW8Num19z7"/>
  </w:style>
  <w:style w:type="character" w:styleId="966" w:customStyle="1">
    <w:name w:val="WW8Num19z8"/>
  </w:style>
  <w:style w:type="character" w:styleId="967" w:customStyle="1">
    <w:name w:val="WW8Num20z0"/>
  </w:style>
  <w:style w:type="character" w:styleId="968" w:customStyle="1">
    <w:name w:val="WW8Num21z0"/>
    <w:rPr>
      <w:rFonts w:ascii="Symbol" w:hAnsi="Symbol" w:eastAsia="Times New Roman" w:cs="Arial"/>
    </w:rPr>
  </w:style>
  <w:style w:type="character" w:styleId="969" w:customStyle="1">
    <w:name w:val="WW8Num21z1"/>
    <w:rPr>
      <w:rFonts w:ascii="Courier New" w:hAnsi="Courier New" w:cs="Courier New"/>
    </w:rPr>
  </w:style>
  <w:style w:type="character" w:styleId="970" w:customStyle="1">
    <w:name w:val="WW8Num21z2"/>
    <w:rPr>
      <w:rFonts w:ascii="Wingdings" w:hAnsi="Wingdings" w:cs="Wingdings"/>
    </w:rPr>
  </w:style>
  <w:style w:type="character" w:styleId="971" w:customStyle="1">
    <w:name w:val="WW8Num21z3"/>
    <w:rPr>
      <w:rFonts w:ascii="Symbol" w:hAnsi="Symbol" w:cs="Symbol"/>
    </w:rPr>
  </w:style>
  <w:style w:type="character" w:styleId="972" w:customStyle="1">
    <w:name w:val="WW8Num22z0"/>
  </w:style>
  <w:style w:type="character" w:styleId="973" w:customStyle="1">
    <w:name w:val="WW8Num22z1"/>
  </w:style>
  <w:style w:type="character" w:styleId="974" w:customStyle="1">
    <w:name w:val="WW8Num22z2"/>
  </w:style>
  <w:style w:type="character" w:styleId="975" w:customStyle="1">
    <w:name w:val="WW8Num22z3"/>
  </w:style>
  <w:style w:type="character" w:styleId="976" w:customStyle="1">
    <w:name w:val="WW8Num22z4"/>
  </w:style>
  <w:style w:type="character" w:styleId="977" w:customStyle="1">
    <w:name w:val="WW8Num22z5"/>
  </w:style>
  <w:style w:type="character" w:styleId="978" w:customStyle="1">
    <w:name w:val="WW8Num22z6"/>
  </w:style>
  <w:style w:type="character" w:styleId="979" w:customStyle="1">
    <w:name w:val="WW8Num22z7"/>
  </w:style>
  <w:style w:type="character" w:styleId="980" w:customStyle="1">
    <w:name w:val="WW8Num22z8"/>
  </w:style>
  <w:style w:type="character" w:styleId="981" w:customStyle="1">
    <w:name w:val="WW8Num23z0"/>
    <w:rPr>
      <w:rFonts w:ascii="Symbol" w:hAnsi="Symbol" w:eastAsia="Times New Roman" w:cs="Times New Roman"/>
    </w:rPr>
  </w:style>
  <w:style w:type="character" w:styleId="982" w:customStyle="1">
    <w:name w:val="WW8Num23z1"/>
    <w:rPr>
      <w:rFonts w:ascii="Courier New" w:hAnsi="Courier New" w:cs="Courier New"/>
    </w:rPr>
  </w:style>
  <w:style w:type="character" w:styleId="983" w:customStyle="1">
    <w:name w:val="WW8Num23z2"/>
    <w:rPr>
      <w:rFonts w:ascii="Wingdings" w:hAnsi="Wingdings" w:cs="Wingdings"/>
    </w:rPr>
  </w:style>
  <w:style w:type="character" w:styleId="984" w:customStyle="1">
    <w:name w:val="WW8Num23z3"/>
    <w:rPr>
      <w:rFonts w:ascii="Symbol" w:hAnsi="Symbol" w:cs="Symbol"/>
    </w:rPr>
  </w:style>
  <w:style w:type="character" w:styleId="985" w:customStyle="1">
    <w:name w:val="WW8Num24z0"/>
  </w:style>
  <w:style w:type="character" w:styleId="986" w:customStyle="1">
    <w:name w:val="WW8Num24z1"/>
  </w:style>
  <w:style w:type="character" w:styleId="987" w:customStyle="1">
    <w:name w:val="WW8Num24z2"/>
  </w:style>
  <w:style w:type="character" w:styleId="988" w:customStyle="1">
    <w:name w:val="WW8Num24z3"/>
  </w:style>
  <w:style w:type="character" w:styleId="989" w:customStyle="1">
    <w:name w:val="WW8Num24z4"/>
  </w:style>
  <w:style w:type="character" w:styleId="990" w:customStyle="1">
    <w:name w:val="WW8Num24z5"/>
  </w:style>
  <w:style w:type="character" w:styleId="991" w:customStyle="1">
    <w:name w:val="WW8Num24z6"/>
  </w:style>
  <w:style w:type="character" w:styleId="992" w:customStyle="1">
    <w:name w:val="WW8Num24z7"/>
  </w:style>
  <w:style w:type="character" w:styleId="993" w:customStyle="1">
    <w:name w:val="WW8Num24z8"/>
  </w:style>
  <w:style w:type="character" w:styleId="994" w:customStyle="1">
    <w:name w:val="WW8Num25z0"/>
    <w:rPr>
      <w:rFonts w:ascii="Times New Roman" w:hAnsi="Times New Roman" w:cs="Times New Roman"/>
      <w:b w:val="0"/>
      <w:sz w:val="28"/>
      <w:szCs w:val="28"/>
    </w:rPr>
  </w:style>
  <w:style w:type="character" w:styleId="995" w:customStyle="1">
    <w:name w:val="WW8Num26z0"/>
  </w:style>
  <w:style w:type="character" w:styleId="996" w:customStyle="1">
    <w:name w:val="WW8Num26z1"/>
  </w:style>
  <w:style w:type="character" w:styleId="997" w:customStyle="1">
    <w:name w:val="WW8Num26z2"/>
  </w:style>
  <w:style w:type="character" w:styleId="998" w:customStyle="1">
    <w:name w:val="WW8Num26z3"/>
  </w:style>
  <w:style w:type="character" w:styleId="999" w:customStyle="1">
    <w:name w:val="WW8Num26z4"/>
  </w:style>
  <w:style w:type="character" w:styleId="1000" w:customStyle="1">
    <w:name w:val="WW8Num26z5"/>
  </w:style>
  <w:style w:type="character" w:styleId="1001" w:customStyle="1">
    <w:name w:val="WW8Num26z6"/>
  </w:style>
  <w:style w:type="character" w:styleId="1002" w:customStyle="1">
    <w:name w:val="WW8Num26z7"/>
  </w:style>
  <w:style w:type="character" w:styleId="1003" w:customStyle="1">
    <w:name w:val="WW8Num26z8"/>
  </w:style>
  <w:style w:type="character" w:styleId="1004" w:customStyle="1">
    <w:name w:val="WW8Num27z0"/>
    <w:rPr>
      <w:rFonts w:ascii="Times New Roman" w:hAnsi="Times New Roman" w:eastAsia="Times New Roman" w:cs="Times New Roman"/>
    </w:rPr>
  </w:style>
  <w:style w:type="character" w:styleId="1005" w:customStyle="1">
    <w:name w:val="WW8Num27z1"/>
    <w:rPr>
      <w:rFonts w:ascii="Courier New" w:hAnsi="Courier New" w:cs="Courier New"/>
    </w:rPr>
  </w:style>
  <w:style w:type="character" w:styleId="1006" w:customStyle="1">
    <w:name w:val="WW8Num27z2"/>
    <w:rPr>
      <w:rFonts w:ascii="Wingdings" w:hAnsi="Wingdings" w:cs="Wingdings"/>
    </w:rPr>
  </w:style>
  <w:style w:type="character" w:styleId="1007" w:customStyle="1">
    <w:name w:val="WW8Num27z3"/>
    <w:rPr>
      <w:rFonts w:ascii="Symbol" w:hAnsi="Symbol" w:cs="Symbol"/>
    </w:rPr>
  </w:style>
  <w:style w:type="character" w:styleId="1008" w:customStyle="1">
    <w:name w:val="WW8Num28z0"/>
  </w:style>
  <w:style w:type="character" w:styleId="1009" w:customStyle="1">
    <w:name w:val="WW8Num28z1"/>
  </w:style>
  <w:style w:type="character" w:styleId="1010" w:customStyle="1">
    <w:name w:val="WW8Num28z2"/>
  </w:style>
  <w:style w:type="character" w:styleId="1011" w:customStyle="1">
    <w:name w:val="WW8Num28z3"/>
  </w:style>
  <w:style w:type="character" w:styleId="1012" w:customStyle="1">
    <w:name w:val="WW8Num28z4"/>
  </w:style>
  <w:style w:type="character" w:styleId="1013" w:customStyle="1">
    <w:name w:val="WW8Num28z5"/>
  </w:style>
  <w:style w:type="character" w:styleId="1014" w:customStyle="1">
    <w:name w:val="WW8Num28z6"/>
  </w:style>
  <w:style w:type="character" w:styleId="1015" w:customStyle="1">
    <w:name w:val="WW8Num28z7"/>
  </w:style>
  <w:style w:type="character" w:styleId="1016" w:customStyle="1">
    <w:name w:val="WW8Num28z8"/>
  </w:style>
  <w:style w:type="character" w:styleId="1017" w:customStyle="1">
    <w:name w:val="WW8Num29z0"/>
  </w:style>
  <w:style w:type="character" w:styleId="1018" w:customStyle="1">
    <w:name w:val="WW8Num29z1"/>
  </w:style>
  <w:style w:type="character" w:styleId="1019" w:customStyle="1">
    <w:name w:val="WW8Num29z2"/>
  </w:style>
  <w:style w:type="character" w:styleId="1020" w:customStyle="1">
    <w:name w:val="WW8Num29z3"/>
  </w:style>
  <w:style w:type="character" w:styleId="1021" w:customStyle="1">
    <w:name w:val="WW8Num29z4"/>
  </w:style>
  <w:style w:type="character" w:styleId="1022" w:customStyle="1">
    <w:name w:val="WW8Num29z5"/>
  </w:style>
  <w:style w:type="character" w:styleId="1023" w:customStyle="1">
    <w:name w:val="WW8Num29z6"/>
  </w:style>
  <w:style w:type="character" w:styleId="1024" w:customStyle="1">
    <w:name w:val="WW8Num29z7"/>
  </w:style>
  <w:style w:type="character" w:styleId="1025" w:customStyle="1">
    <w:name w:val="WW8Num29z8"/>
  </w:style>
  <w:style w:type="character" w:styleId="1026" w:customStyle="1">
    <w:name w:val="WW8Num30z0"/>
  </w:style>
  <w:style w:type="character" w:styleId="1027" w:customStyle="1">
    <w:name w:val="WW8Num30z1"/>
  </w:style>
  <w:style w:type="character" w:styleId="1028" w:customStyle="1">
    <w:name w:val="WW8Num30z2"/>
  </w:style>
  <w:style w:type="character" w:styleId="1029" w:customStyle="1">
    <w:name w:val="WW8Num30z3"/>
  </w:style>
  <w:style w:type="character" w:styleId="1030" w:customStyle="1">
    <w:name w:val="WW8Num30z4"/>
  </w:style>
  <w:style w:type="character" w:styleId="1031" w:customStyle="1">
    <w:name w:val="WW8Num30z5"/>
  </w:style>
  <w:style w:type="character" w:styleId="1032" w:customStyle="1">
    <w:name w:val="WW8Num30z6"/>
  </w:style>
  <w:style w:type="character" w:styleId="1033" w:customStyle="1">
    <w:name w:val="WW8Num30z7"/>
  </w:style>
  <w:style w:type="character" w:styleId="1034" w:customStyle="1">
    <w:name w:val="WW8Num30z8"/>
  </w:style>
  <w:style w:type="character" w:styleId="1035" w:customStyle="1">
    <w:name w:val="WW8Num31z0"/>
  </w:style>
  <w:style w:type="character" w:styleId="1036" w:customStyle="1">
    <w:name w:val="WW8Num32z0"/>
  </w:style>
  <w:style w:type="character" w:styleId="1037" w:customStyle="1">
    <w:name w:val="WW8Num32z1"/>
  </w:style>
  <w:style w:type="character" w:styleId="1038" w:customStyle="1">
    <w:name w:val="WW8Num32z2"/>
  </w:style>
  <w:style w:type="character" w:styleId="1039" w:customStyle="1">
    <w:name w:val="WW8Num32z3"/>
  </w:style>
  <w:style w:type="character" w:styleId="1040" w:customStyle="1">
    <w:name w:val="WW8Num32z4"/>
  </w:style>
  <w:style w:type="character" w:styleId="1041" w:customStyle="1">
    <w:name w:val="WW8Num32z5"/>
  </w:style>
  <w:style w:type="character" w:styleId="1042" w:customStyle="1">
    <w:name w:val="WW8Num32z6"/>
  </w:style>
  <w:style w:type="character" w:styleId="1043" w:customStyle="1">
    <w:name w:val="WW8Num32z7"/>
  </w:style>
  <w:style w:type="character" w:styleId="1044" w:customStyle="1">
    <w:name w:val="WW8Num32z8"/>
  </w:style>
  <w:style w:type="character" w:styleId="1045" w:customStyle="1">
    <w:name w:val="WW8Num33z0"/>
  </w:style>
  <w:style w:type="character" w:styleId="1046" w:customStyle="1">
    <w:name w:val="WW8Num33z1"/>
  </w:style>
  <w:style w:type="character" w:styleId="1047" w:customStyle="1">
    <w:name w:val="WW8Num33z2"/>
  </w:style>
  <w:style w:type="character" w:styleId="1048" w:customStyle="1">
    <w:name w:val="WW8Num33z3"/>
  </w:style>
  <w:style w:type="character" w:styleId="1049" w:customStyle="1">
    <w:name w:val="WW8Num33z4"/>
  </w:style>
  <w:style w:type="character" w:styleId="1050" w:customStyle="1">
    <w:name w:val="WW8Num33z5"/>
  </w:style>
  <w:style w:type="character" w:styleId="1051" w:customStyle="1">
    <w:name w:val="WW8Num33z6"/>
  </w:style>
  <w:style w:type="character" w:styleId="1052" w:customStyle="1">
    <w:name w:val="WW8Num33z7"/>
  </w:style>
  <w:style w:type="character" w:styleId="1053" w:customStyle="1">
    <w:name w:val="WW8Num33z8"/>
  </w:style>
  <w:style w:type="character" w:styleId="1054" w:customStyle="1">
    <w:name w:val="WW8Num34z0"/>
    <w:rPr>
      <w:rFonts w:ascii="Symbol" w:hAnsi="Symbol" w:eastAsia="Times New Roman" w:cs="Times New Roman"/>
    </w:rPr>
  </w:style>
  <w:style w:type="character" w:styleId="1055" w:customStyle="1">
    <w:name w:val="WW8Num34z1"/>
    <w:rPr>
      <w:rFonts w:ascii="Courier New" w:hAnsi="Courier New" w:cs="Courier New"/>
    </w:rPr>
  </w:style>
  <w:style w:type="character" w:styleId="1056" w:customStyle="1">
    <w:name w:val="WW8Num34z2"/>
    <w:rPr>
      <w:rFonts w:ascii="Wingdings" w:hAnsi="Wingdings" w:cs="Wingdings"/>
    </w:rPr>
  </w:style>
  <w:style w:type="character" w:styleId="1057" w:customStyle="1">
    <w:name w:val="WW8Num34z3"/>
    <w:rPr>
      <w:rFonts w:ascii="Symbol" w:hAnsi="Symbol" w:cs="Symbol"/>
    </w:rPr>
  </w:style>
  <w:style w:type="character" w:styleId="1058" w:customStyle="1">
    <w:name w:val="WW8Num35z0"/>
  </w:style>
  <w:style w:type="character" w:styleId="1059" w:customStyle="1">
    <w:name w:val="WW8Num35z1"/>
  </w:style>
  <w:style w:type="character" w:styleId="1060" w:customStyle="1">
    <w:name w:val="WW8Num35z2"/>
  </w:style>
  <w:style w:type="character" w:styleId="1061" w:customStyle="1">
    <w:name w:val="WW8Num35z3"/>
  </w:style>
  <w:style w:type="character" w:styleId="1062" w:customStyle="1">
    <w:name w:val="WW8Num35z4"/>
  </w:style>
  <w:style w:type="character" w:styleId="1063" w:customStyle="1">
    <w:name w:val="WW8Num35z5"/>
  </w:style>
  <w:style w:type="character" w:styleId="1064" w:customStyle="1">
    <w:name w:val="WW8Num35z6"/>
  </w:style>
  <w:style w:type="character" w:styleId="1065" w:customStyle="1">
    <w:name w:val="WW8Num35z7"/>
  </w:style>
  <w:style w:type="character" w:styleId="1066" w:customStyle="1">
    <w:name w:val="WW8Num35z8"/>
  </w:style>
  <w:style w:type="character" w:styleId="1067" w:customStyle="1">
    <w:name w:val="WW8Num36z0"/>
  </w:style>
  <w:style w:type="character" w:styleId="1068" w:customStyle="1">
    <w:name w:val="WW8Num37z0"/>
    <w:rPr>
      <w:rFonts w:ascii="Symbol" w:hAnsi="Symbol" w:eastAsia="Times New Roman" w:cs="Times New Roman"/>
    </w:rPr>
  </w:style>
  <w:style w:type="character" w:styleId="1069" w:customStyle="1">
    <w:name w:val="WW8Num37z1"/>
    <w:rPr>
      <w:rFonts w:ascii="Courier New" w:hAnsi="Courier New" w:cs="Courier New"/>
    </w:rPr>
  </w:style>
  <w:style w:type="character" w:styleId="1070" w:customStyle="1">
    <w:name w:val="WW8Num37z2"/>
    <w:rPr>
      <w:rFonts w:ascii="Wingdings" w:hAnsi="Wingdings" w:cs="Wingdings"/>
    </w:rPr>
  </w:style>
  <w:style w:type="character" w:styleId="1071" w:customStyle="1">
    <w:name w:val="WW8Num37z3"/>
    <w:rPr>
      <w:rFonts w:ascii="Symbol" w:hAnsi="Symbol" w:cs="Symbol"/>
    </w:rPr>
  </w:style>
  <w:style w:type="character" w:styleId="1072" w:customStyle="1">
    <w:name w:val="WW8Num38z0"/>
  </w:style>
  <w:style w:type="character" w:styleId="1073" w:customStyle="1">
    <w:name w:val="WW8Num38z1"/>
  </w:style>
  <w:style w:type="character" w:styleId="1074" w:customStyle="1">
    <w:name w:val="WW8Num38z2"/>
  </w:style>
  <w:style w:type="character" w:styleId="1075" w:customStyle="1">
    <w:name w:val="WW8Num38z3"/>
  </w:style>
  <w:style w:type="character" w:styleId="1076" w:customStyle="1">
    <w:name w:val="WW8Num38z4"/>
  </w:style>
  <w:style w:type="character" w:styleId="1077" w:customStyle="1">
    <w:name w:val="WW8Num38z5"/>
  </w:style>
  <w:style w:type="character" w:styleId="1078" w:customStyle="1">
    <w:name w:val="WW8Num38z6"/>
  </w:style>
  <w:style w:type="character" w:styleId="1079" w:customStyle="1">
    <w:name w:val="WW8Num38z7"/>
  </w:style>
  <w:style w:type="character" w:styleId="1080" w:customStyle="1">
    <w:name w:val="WW8Num38z8"/>
  </w:style>
  <w:style w:type="character" w:styleId="1081" w:customStyle="1">
    <w:name w:val="WW8Num39z0"/>
    <w:rPr>
      <w:rFonts w:ascii="Symbol" w:hAnsi="Symbol" w:eastAsia="Times New Roman" w:cs="Times New Roman"/>
    </w:rPr>
  </w:style>
  <w:style w:type="character" w:styleId="1082" w:customStyle="1">
    <w:name w:val="WW8Num39z1"/>
    <w:rPr>
      <w:rFonts w:ascii="Courier New" w:hAnsi="Courier New" w:cs="Courier New"/>
    </w:rPr>
  </w:style>
  <w:style w:type="character" w:styleId="1083" w:customStyle="1">
    <w:name w:val="WW8Num39z2"/>
    <w:rPr>
      <w:rFonts w:ascii="Wingdings" w:hAnsi="Wingdings" w:cs="Wingdings"/>
    </w:rPr>
  </w:style>
  <w:style w:type="character" w:styleId="1084" w:customStyle="1">
    <w:name w:val="WW8Num39z3"/>
    <w:rPr>
      <w:rFonts w:ascii="Symbol" w:hAnsi="Symbol" w:cs="Symbol"/>
    </w:rPr>
  </w:style>
  <w:style w:type="character" w:styleId="1085" w:customStyle="1">
    <w:name w:val="WW8Num40z0"/>
  </w:style>
  <w:style w:type="character" w:styleId="1086" w:customStyle="1">
    <w:name w:val="WW8Num40z1"/>
  </w:style>
  <w:style w:type="character" w:styleId="1087" w:customStyle="1">
    <w:name w:val="WW8Num40z2"/>
  </w:style>
  <w:style w:type="character" w:styleId="1088" w:customStyle="1">
    <w:name w:val="WW8Num40z3"/>
  </w:style>
  <w:style w:type="character" w:styleId="1089" w:customStyle="1">
    <w:name w:val="WW8Num40z4"/>
  </w:style>
  <w:style w:type="character" w:styleId="1090" w:customStyle="1">
    <w:name w:val="WW8Num40z5"/>
  </w:style>
  <w:style w:type="character" w:styleId="1091" w:customStyle="1">
    <w:name w:val="WW8Num40z6"/>
  </w:style>
  <w:style w:type="character" w:styleId="1092" w:customStyle="1">
    <w:name w:val="WW8Num40z7"/>
  </w:style>
  <w:style w:type="character" w:styleId="1093" w:customStyle="1">
    <w:name w:val="WW8Num40z8"/>
  </w:style>
  <w:style w:type="character" w:styleId="1094" w:customStyle="1">
    <w:name w:val="WW8Num41z0"/>
  </w:style>
  <w:style w:type="character" w:styleId="1095" w:customStyle="1">
    <w:name w:val="WW8Num41z1"/>
  </w:style>
  <w:style w:type="character" w:styleId="1096" w:customStyle="1">
    <w:name w:val="WW8Num41z2"/>
  </w:style>
  <w:style w:type="character" w:styleId="1097" w:customStyle="1">
    <w:name w:val="WW8Num41z3"/>
  </w:style>
  <w:style w:type="character" w:styleId="1098" w:customStyle="1">
    <w:name w:val="WW8Num41z4"/>
  </w:style>
  <w:style w:type="character" w:styleId="1099" w:customStyle="1">
    <w:name w:val="WW8Num41z5"/>
  </w:style>
  <w:style w:type="character" w:styleId="1100" w:customStyle="1">
    <w:name w:val="WW8Num41z6"/>
  </w:style>
  <w:style w:type="character" w:styleId="1101" w:customStyle="1">
    <w:name w:val="WW8Num41z7"/>
  </w:style>
  <w:style w:type="character" w:styleId="1102" w:customStyle="1">
    <w:name w:val="WW8Num41z8"/>
  </w:style>
  <w:style w:type="character" w:styleId="1103" w:customStyle="1">
    <w:name w:val="WW8Num42z0"/>
  </w:style>
  <w:style w:type="character" w:styleId="1104" w:customStyle="1">
    <w:name w:val="WW8Num42z1"/>
  </w:style>
  <w:style w:type="character" w:styleId="1105" w:customStyle="1">
    <w:name w:val="WW8Num42z2"/>
  </w:style>
  <w:style w:type="character" w:styleId="1106" w:customStyle="1">
    <w:name w:val="WW8Num42z3"/>
  </w:style>
  <w:style w:type="character" w:styleId="1107" w:customStyle="1">
    <w:name w:val="WW8Num42z4"/>
  </w:style>
  <w:style w:type="character" w:styleId="1108" w:customStyle="1">
    <w:name w:val="WW8Num42z5"/>
  </w:style>
  <w:style w:type="character" w:styleId="1109" w:customStyle="1">
    <w:name w:val="WW8Num42z6"/>
  </w:style>
  <w:style w:type="character" w:styleId="1110" w:customStyle="1">
    <w:name w:val="WW8Num42z7"/>
  </w:style>
  <w:style w:type="character" w:styleId="1111" w:customStyle="1">
    <w:name w:val="WW8Num42z8"/>
  </w:style>
  <w:style w:type="character" w:styleId="1112" w:customStyle="1">
    <w:name w:val="WW8Num43z0"/>
  </w:style>
  <w:style w:type="character" w:styleId="1113" w:customStyle="1">
    <w:name w:val="WW8Num43z1"/>
  </w:style>
  <w:style w:type="character" w:styleId="1114" w:customStyle="1">
    <w:name w:val="WW8Num43z2"/>
  </w:style>
  <w:style w:type="character" w:styleId="1115" w:customStyle="1">
    <w:name w:val="WW8Num43z3"/>
  </w:style>
  <w:style w:type="character" w:styleId="1116" w:customStyle="1">
    <w:name w:val="WW8Num43z4"/>
  </w:style>
  <w:style w:type="character" w:styleId="1117" w:customStyle="1">
    <w:name w:val="WW8Num43z5"/>
  </w:style>
  <w:style w:type="character" w:styleId="1118" w:customStyle="1">
    <w:name w:val="WW8Num43z6"/>
  </w:style>
  <w:style w:type="character" w:styleId="1119" w:customStyle="1">
    <w:name w:val="WW8Num43z7"/>
  </w:style>
  <w:style w:type="character" w:styleId="1120" w:customStyle="1">
    <w:name w:val="WW8Num43z8"/>
  </w:style>
  <w:style w:type="character" w:styleId="1121" w:customStyle="1">
    <w:name w:val="WW8Num44z0"/>
  </w:style>
  <w:style w:type="character" w:styleId="1122" w:customStyle="1">
    <w:name w:val="WW8Num44z1"/>
  </w:style>
  <w:style w:type="character" w:styleId="1123" w:customStyle="1">
    <w:name w:val="WW8Num44z2"/>
  </w:style>
  <w:style w:type="character" w:styleId="1124" w:customStyle="1">
    <w:name w:val="WW8Num44z3"/>
  </w:style>
  <w:style w:type="character" w:styleId="1125" w:customStyle="1">
    <w:name w:val="WW8Num44z4"/>
  </w:style>
  <w:style w:type="character" w:styleId="1126" w:customStyle="1">
    <w:name w:val="WW8Num44z5"/>
  </w:style>
  <w:style w:type="character" w:styleId="1127" w:customStyle="1">
    <w:name w:val="WW8Num44z6"/>
  </w:style>
  <w:style w:type="character" w:styleId="1128" w:customStyle="1">
    <w:name w:val="WW8Num44z7"/>
  </w:style>
  <w:style w:type="character" w:styleId="1129" w:customStyle="1">
    <w:name w:val="WW8Num44z8"/>
  </w:style>
  <w:style w:type="character" w:styleId="1130" w:customStyle="1">
    <w:name w:val="WW8Num45z0"/>
  </w:style>
  <w:style w:type="character" w:styleId="1131" w:customStyle="1">
    <w:name w:val="WW8Num45z1"/>
  </w:style>
  <w:style w:type="character" w:styleId="1132" w:customStyle="1">
    <w:name w:val="WW8Num45z2"/>
  </w:style>
  <w:style w:type="character" w:styleId="1133" w:customStyle="1">
    <w:name w:val="WW8Num45z3"/>
  </w:style>
  <w:style w:type="character" w:styleId="1134" w:customStyle="1">
    <w:name w:val="WW8Num45z4"/>
  </w:style>
  <w:style w:type="character" w:styleId="1135" w:customStyle="1">
    <w:name w:val="WW8Num45z5"/>
  </w:style>
  <w:style w:type="character" w:styleId="1136" w:customStyle="1">
    <w:name w:val="WW8Num45z6"/>
  </w:style>
  <w:style w:type="character" w:styleId="1137" w:customStyle="1">
    <w:name w:val="WW8Num45z7"/>
  </w:style>
  <w:style w:type="character" w:styleId="1138" w:customStyle="1">
    <w:name w:val="WW8Num45z8"/>
  </w:style>
  <w:style w:type="character" w:styleId="1139" w:customStyle="1">
    <w:name w:val="WW8NumSt8z0"/>
    <w:rPr>
      <w:rFonts w:ascii="Times New Roman" w:hAnsi="Times New Roman" w:cs="Times New Roman"/>
    </w:rPr>
  </w:style>
  <w:style w:type="character" w:styleId="1140" w:customStyle="1">
    <w:name w:val="WW8NumSt9z0"/>
    <w:rPr>
      <w:rFonts w:ascii="Times New Roman" w:hAnsi="Times New Roman" w:cs="Times New Roman"/>
    </w:rPr>
  </w:style>
  <w:style w:type="character" w:styleId="1141" w:customStyle="1">
    <w:name w:val="Основной шрифт абзаца1"/>
  </w:style>
  <w:style w:type="character" w:styleId="1142" w:customStyle="1">
    <w:name w:val="Заголовок 1 Знак"/>
    <w:rPr>
      <w:rFonts w:ascii="Times New Roman" w:hAnsi="Times New Roman" w:eastAsia="Times New Roman" w:cs="Times New Roman"/>
      <w:sz w:val="28"/>
      <w:szCs w:val="20"/>
    </w:rPr>
  </w:style>
  <w:style w:type="character" w:styleId="1143" w:customStyle="1">
    <w:name w:val="Заголовок 2 Знак"/>
    <w:rPr>
      <w:rFonts w:ascii="Arial" w:hAnsi="Arial" w:eastAsia="Times New Roman" w:cs="Arial"/>
      <w:b/>
      <w:bCs/>
      <w:i/>
      <w:iCs/>
      <w:sz w:val="28"/>
      <w:szCs w:val="28"/>
    </w:rPr>
  </w:style>
  <w:style w:type="character" w:styleId="1144" w:customStyle="1">
    <w:name w:val="Заголовок 3 Знак"/>
    <w:rPr>
      <w:rFonts w:ascii="Times New Roman" w:hAnsi="Times New Roman" w:eastAsia="Times New Roman" w:cs="Times New Roman"/>
      <w:b/>
      <w:spacing w:val="-20"/>
      <w:sz w:val="36"/>
      <w:szCs w:val="20"/>
    </w:rPr>
  </w:style>
  <w:style w:type="character" w:styleId="1145" w:customStyle="1">
    <w:name w:val="Заголовок 4 Знак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1146" w:customStyle="1">
    <w:name w:val="Заголовок 6 Знак"/>
    <w:rPr>
      <w:rFonts w:ascii="Times New Roman" w:hAnsi="Times New Roman" w:eastAsia="Times New Roman" w:cs="Times New Roman"/>
      <w:b/>
      <w:bCs/>
    </w:rPr>
  </w:style>
  <w:style w:type="character" w:styleId="1147" w:customStyle="1">
    <w:name w:val="Заголовок 8 Знак"/>
    <w:rPr>
      <w:rFonts w:ascii="Times New Roman" w:hAnsi="Times New Roman" w:eastAsia="Times New Roman" w:cs="Times New Roman"/>
      <w:i/>
      <w:iCs/>
      <w:sz w:val="24"/>
      <w:szCs w:val="24"/>
    </w:rPr>
  </w:style>
  <w:style w:type="character" w:styleId="1148" w:customStyle="1">
    <w:name w:val="Верхний колонтитул Знак"/>
    <w:rPr>
      <w:rFonts w:ascii="Times New Roman" w:hAnsi="Times New Roman" w:eastAsia="Times New Roman" w:cs="Times New Roman"/>
      <w:sz w:val="28"/>
      <w:szCs w:val="28"/>
    </w:rPr>
  </w:style>
  <w:style w:type="character" w:styleId="1149" w:customStyle="1">
    <w:name w:val="Нижний колонтитул Знак"/>
    <w:rPr>
      <w:rFonts w:ascii="Times New Roman" w:hAnsi="Times New Roman" w:eastAsia="Times New Roman" w:cs="Times New Roman"/>
      <w:sz w:val="28"/>
      <w:szCs w:val="28"/>
    </w:rPr>
  </w:style>
  <w:style w:type="character" w:styleId="1150" w:customStyle="1">
    <w:name w:val="Текст выноски Знак"/>
    <w:rPr>
      <w:rFonts w:ascii="Tahoma" w:hAnsi="Tahoma" w:eastAsia="Times New Roman" w:cs="Tahoma"/>
      <w:sz w:val="16"/>
      <w:szCs w:val="16"/>
    </w:rPr>
  </w:style>
  <w:style w:type="character" w:styleId="1151">
    <w:name w:val="page number"/>
    <w:basedOn w:val="1141"/>
  </w:style>
  <w:style w:type="character" w:styleId="1152" w:customStyle="1">
    <w:name w:val="Основной текст Знак"/>
    <w:rPr>
      <w:rFonts w:ascii="Times New Roman" w:hAnsi="Times New Roman" w:eastAsia="Times New Roman" w:cs="Times New Roman"/>
      <w:sz w:val="28"/>
      <w:szCs w:val="20"/>
    </w:rPr>
  </w:style>
  <w:style w:type="character" w:styleId="1153" w:customStyle="1">
    <w:name w:val="Основной текст с отступом 3 Знак"/>
    <w:rPr>
      <w:rFonts w:ascii="Times New Roman" w:hAnsi="Times New Roman" w:eastAsia="Times New Roman" w:cs="Times New Roman"/>
      <w:sz w:val="16"/>
      <w:szCs w:val="16"/>
    </w:rPr>
  </w:style>
  <w:style w:type="character" w:styleId="1154" w:customStyle="1">
    <w:name w:val="Основной текст 2 Знак"/>
    <w:rPr>
      <w:rFonts w:ascii="Times New Roman" w:hAnsi="Times New Roman" w:eastAsia="Times New Roman" w:cs="Times New Roman"/>
      <w:sz w:val="20"/>
      <w:szCs w:val="20"/>
    </w:rPr>
  </w:style>
  <w:style w:type="character" w:styleId="1155" w:customStyle="1">
    <w:name w:val="Основной текст с отступом Знак"/>
    <w:rPr>
      <w:rFonts w:ascii="Times New Roman" w:hAnsi="Times New Roman" w:eastAsia="Times New Roman" w:cs="Times New Roman"/>
      <w:sz w:val="28"/>
      <w:szCs w:val="20"/>
    </w:rPr>
  </w:style>
  <w:style w:type="character" w:styleId="1156" w:customStyle="1">
    <w:name w:val="Текст Знак"/>
    <w:rPr>
      <w:rFonts w:ascii="Courier New" w:hAnsi="Courier New" w:eastAsia="Times New Roman" w:cs="Times New Roman"/>
      <w:sz w:val="20"/>
      <w:szCs w:val="20"/>
    </w:rPr>
  </w:style>
  <w:style w:type="character" w:styleId="1157" w:customStyle="1">
    <w:name w:val="Основной текст 3 Знак"/>
    <w:rPr>
      <w:rFonts w:ascii="Times New Roman" w:hAnsi="Times New Roman" w:eastAsia="Times New Roman" w:cs="Times New Roman"/>
      <w:sz w:val="16"/>
      <w:szCs w:val="16"/>
    </w:rPr>
  </w:style>
  <w:style w:type="character" w:styleId="1158" w:customStyle="1">
    <w:name w:val="Гипертекстовая ссылка"/>
    <w:rPr>
      <w:color w:val="008000"/>
      <w:sz w:val="20"/>
      <w:szCs w:val="20"/>
      <w:u w:val="single"/>
    </w:rPr>
  </w:style>
  <w:style w:type="character" w:styleId="1159" w:customStyle="1">
    <w:name w:val="Знак Знак5"/>
    <w:rPr>
      <w:lang w:val="ru-RU" w:bidi="ar-SA"/>
    </w:rPr>
  </w:style>
  <w:style w:type="character" w:styleId="1160" w:customStyle="1">
    <w:name w:val="Знак Знак1"/>
    <w:rPr>
      <w:lang w:val="ru-RU" w:bidi="ar-SA"/>
    </w:rPr>
  </w:style>
  <w:style w:type="character" w:styleId="1161" w:customStyle="1">
    <w:name w:val="Знак Знак14"/>
    <w:rPr>
      <w:sz w:val="28"/>
      <w:lang w:val="ru-RU" w:bidi="ar-SA"/>
    </w:rPr>
  </w:style>
  <w:style w:type="character" w:styleId="1162">
    <w:name w:val="Strong"/>
    <w:qFormat/>
    <w:rPr>
      <w:b/>
      <w:bCs/>
    </w:rPr>
  </w:style>
  <w:style w:type="character" w:styleId="1163" w:customStyle="1">
    <w:name w:val="Символ сноски"/>
    <w:rPr>
      <w:vertAlign w:val="superscript"/>
    </w:rPr>
  </w:style>
  <w:style w:type="character" w:styleId="1164" w:customStyle="1">
    <w:name w:val="Текст концевой сноски Знак"/>
    <w:rPr>
      <w:rFonts w:ascii="Times New Roman" w:hAnsi="Times New Roman" w:eastAsia="Times New Roman" w:cs="Times New Roman"/>
      <w:sz w:val="20"/>
      <w:szCs w:val="20"/>
    </w:rPr>
  </w:style>
  <w:style w:type="character" w:styleId="1165" w:customStyle="1">
    <w:name w:val="Символ концевой сноски"/>
    <w:rPr>
      <w:vertAlign w:val="superscript"/>
    </w:rPr>
  </w:style>
  <w:style w:type="paragraph" w:styleId="1166" w:customStyle="1">
    <w:name w:val="Заголовок1"/>
    <w:basedOn w:val="677"/>
    <w:next w:val="1167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1167">
    <w:name w:val="Body Text"/>
    <w:basedOn w:val="677"/>
    <w:pPr>
      <w:jc w:val="both"/>
      <w:spacing w:after="0" w:line="240" w:lineRule="auto"/>
    </w:pPr>
    <w:rPr>
      <w:rFonts w:ascii="Times New Roman" w:hAnsi="Times New Roman" w:eastAsia="Times New Roman"/>
      <w:sz w:val="28"/>
      <w:szCs w:val="20"/>
      <w:lang w:val="en-US"/>
    </w:rPr>
  </w:style>
  <w:style w:type="paragraph" w:styleId="1168">
    <w:name w:val="List"/>
    <w:basedOn w:val="1167"/>
    <w:rPr>
      <w:rFonts w:ascii="PT Astra Serif" w:hAnsi="PT Astra Serif" w:cs="Noto Sans Devanagari"/>
    </w:rPr>
  </w:style>
  <w:style w:type="paragraph" w:styleId="1169" w:customStyle="1">
    <w:name w:val="Указатель1"/>
    <w:basedOn w:val="677"/>
    <w:pPr>
      <w:suppressLineNumbers/>
    </w:pPr>
    <w:rPr>
      <w:rFonts w:ascii="PT Astra Serif" w:hAnsi="PT Astra Serif" w:cs="Noto Sans Devanagari"/>
    </w:rPr>
  </w:style>
  <w:style w:type="paragraph" w:styleId="1170" w:customStyle="1">
    <w:name w:val="Верхний и нижний колонтитулы"/>
    <w:basedOn w:val="677"/>
    <w:pPr>
      <w:tabs>
        <w:tab w:val="center" w:pos="4819" w:leader="none"/>
        <w:tab w:val="right" w:pos="9638" w:leader="none"/>
      </w:tabs>
      <w:suppressLineNumbers/>
    </w:pPr>
  </w:style>
  <w:style w:type="paragraph" w:styleId="1171">
    <w:name w:val="Balloon Text"/>
    <w:basedOn w:val="677"/>
    <w:pPr>
      <w:spacing w:after="0" w:line="240" w:lineRule="auto"/>
    </w:pPr>
    <w:rPr>
      <w:rFonts w:ascii="Tahoma" w:hAnsi="Tahoma" w:eastAsia="Times New Roman" w:cs="Tahoma"/>
      <w:sz w:val="16"/>
      <w:szCs w:val="16"/>
      <w:lang w:val="en-US"/>
    </w:rPr>
  </w:style>
  <w:style w:type="paragraph" w:styleId="1172" w:customStyle="1">
    <w:name w:val="Вертикальный отступ 2"/>
    <w:basedOn w:val="677"/>
    <w:pPr>
      <w:jc w:val="center"/>
      <w:spacing w:after="0" w:line="240" w:lineRule="auto"/>
    </w:pPr>
    <w:rPr>
      <w:rFonts w:ascii="Times New Roman" w:hAnsi="Times New Roman" w:eastAsia="Times New Roman"/>
      <w:b/>
      <w:sz w:val="32"/>
      <w:szCs w:val="20"/>
    </w:rPr>
  </w:style>
  <w:style w:type="paragraph" w:styleId="1173" w:customStyle="1">
    <w:name w:val="Постановление"/>
    <w:basedOn w:val="677"/>
    <w:pPr>
      <w:jc w:val="center"/>
      <w:spacing w:after="0" w:line="360" w:lineRule="atLeast"/>
    </w:pPr>
    <w:rPr>
      <w:rFonts w:ascii="Times New Roman" w:hAnsi="Times New Roman" w:eastAsia="Times New Roman"/>
      <w:spacing w:val="6"/>
      <w:sz w:val="32"/>
      <w:szCs w:val="20"/>
    </w:rPr>
  </w:style>
  <w:style w:type="paragraph" w:styleId="1174" w:customStyle="1">
    <w:name w:val="Номер"/>
    <w:basedOn w:val="677"/>
    <w:pPr>
      <w:jc w:val="center"/>
      <w:spacing w:before="60" w:after="60" w:line="240" w:lineRule="auto"/>
    </w:pPr>
    <w:rPr>
      <w:rFonts w:ascii="Times New Roman" w:hAnsi="Times New Roman" w:eastAsia="Times New Roman"/>
      <w:sz w:val="28"/>
      <w:szCs w:val="20"/>
    </w:rPr>
  </w:style>
  <w:style w:type="paragraph" w:styleId="1175" w:customStyle="1">
    <w:name w:val="Вертикальный отступ 1"/>
    <w:basedOn w:val="677"/>
    <w:pPr>
      <w:jc w:val="center"/>
      <w:spacing w:after="0" w:line="240" w:lineRule="auto"/>
    </w:pPr>
    <w:rPr>
      <w:rFonts w:ascii="Times New Roman" w:hAnsi="Times New Roman" w:eastAsia="Times New Roman"/>
      <w:sz w:val="28"/>
      <w:szCs w:val="20"/>
      <w:lang w:val="en-US"/>
    </w:rPr>
  </w:style>
  <w:style w:type="paragraph" w:styleId="1176" w:customStyle="1">
    <w:name w:val="ConsPlusNormal"/>
    <w:pPr>
      <w:ind w:firstLine="720"/>
      <w:widowControl w:val="off"/>
    </w:pPr>
    <w:rPr>
      <w:rFonts w:ascii="Arial" w:hAnsi="Arial" w:cs="Arial"/>
      <w:lang w:eastAsia="zh-CN"/>
    </w:rPr>
  </w:style>
  <w:style w:type="paragraph" w:styleId="1177" w:customStyle="1">
    <w:name w:val="ConsPlusTitle"/>
    <w:pPr>
      <w:widowControl w:val="off"/>
    </w:pPr>
    <w:rPr>
      <w:rFonts w:ascii="Arial" w:hAnsi="Arial" w:cs="Arial"/>
      <w:b/>
      <w:bCs/>
      <w:lang w:eastAsia="zh-CN"/>
    </w:rPr>
  </w:style>
  <w:style w:type="paragraph" w:styleId="1178" w:customStyle="1">
    <w:name w:val="Основной текст с отступом 31"/>
    <w:basedOn w:val="677"/>
    <w:pPr>
      <w:ind w:left="283"/>
      <w:spacing w:after="120" w:line="240" w:lineRule="auto"/>
    </w:pPr>
    <w:rPr>
      <w:rFonts w:ascii="Times New Roman" w:hAnsi="Times New Roman" w:eastAsia="Times New Roman"/>
      <w:sz w:val="16"/>
      <w:szCs w:val="16"/>
      <w:lang w:val="en-US"/>
    </w:rPr>
  </w:style>
  <w:style w:type="paragraph" w:styleId="1179" w:customStyle="1">
    <w:name w:val="Основной текст 21"/>
    <w:basedOn w:val="677"/>
    <w:pPr>
      <w:spacing w:after="120" w:line="480" w:lineRule="auto"/>
    </w:pPr>
    <w:rPr>
      <w:rFonts w:ascii="Times New Roman" w:hAnsi="Times New Roman" w:eastAsia="Times New Roman"/>
      <w:sz w:val="20"/>
      <w:szCs w:val="20"/>
      <w:lang w:val="en-US"/>
    </w:rPr>
  </w:style>
  <w:style w:type="paragraph" w:styleId="1180" w:customStyle="1">
    <w:name w:val="ConsNormal"/>
    <w:pPr>
      <w:ind w:right="19772" w:firstLine="720"/>
      <w:widowControl w:val="off"/>
    </w:pPr>
    <w:rPr>
      <w:rFonts w:ascii="Arial" w:hAnsi="Arial" w:cs="Arial"/>
      <w:lang w:eastAsia="zh-CN"/>
    </w:rPr>
  </w:style>
  <w:style w:type="paragraph" w:styleId="1181">
    <w:name w:val="Body Text Indent"/>
    <w:basedOn w:val="677"/>
    <w:pPr>
      <w:ind w:firstLine="720"/>
      <w:jc w:val="both"/>
      <w:spacing w:after="0" w:line="240" w:lineRule="auto"/>
    </w:pPr>
    <w:rPr>
      <w:rFonts w:ascii="Times New Roman" w:hAnsi="Times New Roman" w:eastAsia="Times New Roman"/>
      <w:sz w:val="28"/>
      <w:szCs w:val="20"/>
      <w:lang w:val="en-US"/>
    </w:rPr>
  </w:style>
  <w:style w:type="paragraph" w:styleId="1182" w:customStyle="1">
    <w:name w:val="consnormal"/>
    <w:basedOn w:val="677"/>
    <w:pPr>
      <w:jc w:val="both"/>
      <w:spacing w:before="280" w:after="280" w:line="240" w:lineRule="auto"/>
    </w:pPr>
    <w:rPr>
      <w:rFonts w:ascii="Times New Roman" w:hAnsi="Times New Roman" w:eastAsia="Times New Roman"/>
      <w:sz w:val="24"/>
      <w:szCs w:val="24"/>
    </w:rPr>
  </w:style>
  <w:style w:type="paragraph" w:styleId="1183" w:customStyle="1">
    <w:name w:val="Обычный1"/>
    <w:pPr>
      <w:ind w:firstLine="340"/>
      <w:jc w:val="both"/>
      <w:spacing w:line="256" w:lineRule="auto"/>
      <w:widowControl w:val="off"/>
    </w:pPr>
    <w:rPr>
      <w:sz w:val="18"/>
      <w:lang w:eastAsia="zh-CN"/>
    </w:rPr>
  </w:style>
  <w:style w:type="paragraph" w:styleId="1184" w:customStyle="1">
    <w:name w:val="Текст1"/>
    <w:basedOn w:val="677"/>
    <w:pPr>
      <w:spacing w:after="0" w:line="240" w:lineRule="auto"/>
    </w:pPr>
    <w:rPr>
      <w:rFonts w:ascii="Courier New" w:hAnsi="Courier New" w:eastAsia="Times New Roman" w:cs="Courier New"/>
      <w:sz w:val="20"/>
      <w:szCs w:val="20"/>
      <w:lang w:val="en-US"/>
    </w:rPr>
  </w:style>
  <w:style w:type="paragraph" w:styleId="1185" w:customStyle="1">
    <w:name w:val="Цитата1"/>
    <w:basedOn w:val="1183"/>
    <w:pPr>
      <w:ind w:left="1560" w:right="1000" w:firstLine="0"/>
      <w:jc w:val="center"/>
      <w:spacing w:line="259" w:lineRule="auto"/>
    </w:pPr>
    <w:rPr>
      <w:sz w:val="28"/>
    </w:rPr>
  </w:style>
  <w:style w:type="paragraph" w:styleId="1186" w:customStyle="1">
    <w:name w:val="Цитата2"/>
    <w:basedOn w:val="677"/>
    <w:pPr>
      <w:ind w:left="567" w:right="4378" w:hanging="567"/>
      <w:spacing w:before="211" w:after="0" w:line="187" w:lineRule="exact"/>
      <w:shd w:val="clear" w:color="auto" w:fill="ffffff"/>
      <w:widowControl w:val="off"/>
    </w:pPr>
    <w:rPr>
      <w:rFonts w:ascii="Arial" w:hAnsi="Arial" w:eastAsia="Times New Roman" w:cs="Arial"/>
      <w:color w:val="000000"/>
      <w:spacing w:val="-2"/>
      <w:sz w:val="24"/>
      <w:szCs w:val="24"/>
    </w:rPr>
  </w:style>
  <w:style w:type="paragraph" w:styleId="1187" w:customStyle="1">
    <w:name w:val="Основной текст 31"/>
    <w:basedOn w:val="677"/>
    <w:pPr>
      <w:spacing w:after="120" w:line="240" w:lineRule="auto"/>
    </w:pPr>
    <w:rPr>
      <w:rFonts w:ascii="Times New Roman" w:hAnsi="Times New Roman" w:eastAsia="Times New Roman"/>
      <w:sz w:val="16"/>
      <w:szCs w:val="16"/>
      <w:lang w:val="en-US"/>
    </w:rPr>
  </w:style>
  <w:style w:type="paragraph" w:styleId="1188" w:customStyle="1">
    <w:name w:val="заголовок 3"/>
    <w:basedOn w:val="677"/>
    <w:next w:val="677"/>
    <w:pPr>
      <w:keepNext/>
      <w:spacing w:after="0" w:line="240" w:lineRule="auto"/>
    </w:pPr>
    <w:rPr>
      <w:rFonts w:ascii="Times New Roman" w:hAnsi="Times New Roman" w:eastAsia="Times New Roman"/>
      <w:sz w:val="24"/>
      <w:szCs w:val="20"/>
    </w:rPr>
  </w:style>
  <w:style w:type="paragraph" w:styleId="1189" w:customStyle="1">
    <w:name w:val="ConsNonformat"/>
    <w:pPr>
      <w:ind w:right="19772"/>
      <w:widowControl w:val="off"/>
    </w:pPr>
    <w:rPr>
      <w:rFonts w:ascii="Courier New" w:hAnsi="Courier New" w:cs="Courier New"/>
      <w:lang w:eastAsia="zh-CN"/>
    </w:rPr>
  </w:style>
  <w:style w:type="paragraph" w:styleId="1190" w:customStyle="1">
    <w:name w:val="WW-Обычный1"/>
    <w:pPr>
      <w:ind w:firstLine="340"/>
      <w:jc w:val="both"/>
      <w:spacing w:line="256" w:lineRule="auto"/>
      <w:widowControl w:val="off"/>
    </w:pPr>
    <w:rPr>
      <w:sz w:val="18"/>
      <w:lang w:eastAsia="zh-CN"/>
    </w:rPr>
  </w:style>
  <w:style w:type="paragraph" w:styleId="1191" w:customStyle="1">
    <w:name w:val="WW-Цитата1"/>
    <w:basedOn w:val="1190"/>
    <w:pPr>
      <w:ind w:left="1560" w:right="1000" w:firstLine="0"/>
      <w:jc w:val="center"/>
      <w:spacing w:line="259" w:lineRule="auto"/>
    </w:pPr>
    <w:rPr>
      <w:sz w:val="28"/>
    </w:rPr>
  </w:style>
  <w:style w:type="paragraph" w:styleId="1192" w:customStyle="1">
    <w:name w:val="ConsPlusCell"/>
    <w:pPr>
      <w:widowControl w:val="off"/>
    </w:pPr>
    <w:rPr>
      <w:rFonts w:ascii="Arial" w:hAnsi="Arial" w:cs="Arial"/>
      <w:lang w:eastAsia="zh-CN"/>
    </w:rPr>
  </w:style>
  <w:style w:type="paragraph" w:styleId="1193" w:customStyle="1">
    <w:name w:val="ConsPlusNonformat"/>
    <w:pPr>
      <w:widowControl w:val="off"/>
    </w:pPr>
    <w:rPr>
      <w:rFonts w:ascii="Courier New" w:hAnsi="Courier New" w:cs="Courier New"/>
      <w:lang w:eastAsia="zh-CN"/>
    </w:rPr>
  </w:style>
  <w:style w:type="paragraph" w:styleId="1194" w:customStyle="1">
    <w:name w:val="Обычный (веб)"/>
    <w:basedOn w:val="677"/>
    <w:pPr>
      <w:spacing w:before="280" w:after="280" w:line="240" w:lineRule="auto"/>
    </w:pPr>
    <w:rPr>
      <w:rFonts w:ascii="Times New Roman" w:hAnsi="Times New Roman" w:eastAsia="Times New Roman"/>
      <w:sz w:val="24"/>
      <w:szCs w:val="24"/>
    </w:rPr>
  </w:style>
  <w:style w:type="paragraph" w:styleId="1195" w:customStyle="1">
    <w:name w:val="Знак"/>
    <w:basedOn w:val="677"/>
    <w:pPr>
      <w:spacing w:after="160" w:line="240" w:lineRule="exact"/>
    </w:pPr>
    <w:rPr>
      <w:rFonts w:ascii="Verdana" w:hAnsi="Verdana" w:eastAsia="Times New Roman"/>
      <w:sz w:val="20"/>
      <w:szCs w:val="20"/>
      <w:lang w:val="en-US"/>
    </w:rPr>
  </w:style>
  <w:style w:type="paragraph" w:styleId="1196" w:customStyle="1">
    <w:name w:val="WW-Знак"/>
    <w:basedOn w:val="677"/>
    <w:pPr>
      <w:spacing w:after="160" w:line="240" w:lineRule="exact"/>
    </w:pPr>
    <w:rPr>
      <w:rFonts w:ascii="Verdana" w:hAnsi="Verdana" w:eastAsia="Times New Roman"/>
      <w:sz w:val="20"/>
      <w:szCs w:val="20"/>
      <w:lang w:val="en-US"/>
    </w:rPr>
  </w:style>
  <w:style w:type="paragraph" w:styleId="1197" w:customStyle="1">
    <w:name w:val="Text body"/>
    <w:next w:val="1006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exact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character" w:styleId="1198" w:customStyle="1">
    <w:name w:val="Интернет-ссылка"/>
    <w:next w:val="949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15</cp:revision>
  <dcterms:created xsi:type="dcterms:W3CDTF">2024-04-03T08:36:00Z</dcterms:created>
  <dcterms:modified xsi:type="dcterms:W3CDTF">2025-07-21T06:24:53Z</dcterms:modified>
  <cp:version>1048576</cp:version>
</cp:coreProperties>
</file>