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BF8" w:rsidRDefault="00121BF8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21BF8" w:rsidRDefault="00121BF8">
      <w:pPr>
        <w:pStyle w:val="ConsPlusNormal"/>
        <w:jc w:val="both"/>
        <w:outlineLvl w:val="0"/>
      </w:pPr>
    </w:p>
    <w:p w:rsidR="00121BF8" w:rsidRDefault="00121BF8">
      <w:pPr>
        <w:pStyle w:val="ConsPlusTitle"/>
        <w:jc w:val="center"/>
        <w:outlineLvl w:val="0"/>
      </w:pPr>
      <w:r>
        <w:t>ПОСТАНОВЛЕНИЕ</w:t>
      </w:r>
    </w:p>
    <w:p w:rsidR="00121BF8" w:rsidRDefault="00121BF8">
      <w:pPr>
        <w:pStyle w:val="ConsPlusTitle"/>
        <w:jc w:val="center"/>
      </w:pPr>
      <w:r>
        <w:t>ПРАВИТЕЛЬСТВА БЕЛГОРОДСКОЙ ОБЛАСТИ</w:t>
      </w:r>
    </w:p>
    <w:p w:rsidR="00121BF8" w:rsidRDefault="00121BF8">
      <w:pPr>
        <w:pStyle w:val="ConsPlusTitle"/>
        <w:jc w:val="center"/>
      </w:pPr>
      <w:r>
        <w:t>от 27 апреля 2005 г. N 89-пп</w:t>
      </w:r>
    </w:p>
    <w:p w:rsidR="00121BF8" w:rsidRDefault="00121BF8">
      <w:pPr>
        <w:pStyle w:val="ConsPlusTitle"/>
        <w:jc w:val="center"/>
      </w:pPr>
      <w:r>
        <w:t>Белгород</w:t>
      </w:r>
    </w:p>
    <w:p w:rsidR="00121BF8" w:rsidRDefault="00121BF8">
      <w:pPr>
        <w:pStyle w:val="ConsPlusTitle"/>
        <w:jc w:val="center"/>
      </w:pPr>
    </w:p>
    <w:p w:rsidR="00121BF8" w:rsidRDefault="00121BF8">
      <w:pPr>
        <w:pStyle w:val="ConsPlusTitle"/>
        <w:jc w:val="center"/>
      </w:pPr>
      <w:r>
        <w:t>ОБ УТВЕРЖДЕНИИ ПРАВИЛ УСТАНОВЛЕНИЯ И ИСПОЛЬЗОВАНИЯ</w:t>
      </w:r>
    </w:p>
    <w:p w:rsidR="00121BF8" w:rsidRDefault="00121BF8">
      <w:pPr>
        <w:pStyle w:val="ConsPlusTitle"/>
        <w:jc w:val="center"/>
      </w:pPr>
      <w:r>
        <w:t>ПРИДОРОЖНЫХ ПОЛОС ТЕРРИТОРИАЛЬНЫХ АВТОМОБИЛЬНЫХ ДОРОГ</w:t>
      </w:r>
    </w:p>
    <w:p w:rsidR="00121BF8" w:rsidRDefault="00121BF8">
      <w:pPr>
        <w:pStyle w:val="ConsPlusTitle"/>
        <w:jc w:val="center"/>
      </w:pPr>
      <w:r>
        <w:t>ОБЩЕГО ПОЛЬЗОВАНИЯ БЕЛГОРОДСКОЙ ОБЛАСТИ</w:t>
      </w:r>
    </w:p>
    <w:p w:rsidR="00121BF8" w:rsidRDefault="00121BF8">
      <w:pPr>
        <w:pStyle w:val="ConsPlusNormal"/>
        <w:ind w:firstLine="540"/>
        <w:jc w:val="both"/>
      </w:pPr>
    </w:p>
    <w:p w:rsidR="00121BF8" w:rsidRDefault="00121BF8">
      <w:pPr>
        <w:pStyle w:val="ConsPlusNormal"/>
        <w:ind w:firstLine="540"/>
        <w:jc w:val="both"/>
      </w:pPr>
      <w:r>
        <w:t>В целях наведения порядка в застройке придорожных полос вдоль территориальных автомобильных дорог, являющихся собственностью Белгородской области, улучшения движения по этим дорогам, обеспечения возможности дальнейшего их расширения, создания нормальных условий эксплуатации автомобильных дорог и их сохранности, обеспечения требований безопасности дорожного движения правительство области постановляет:</w:t>
      </w:r>
    </w:p>
    <w:p w:rsidR="00121BF8" w:rsidRDefault="00121BF8">
      <w:pPr>
        <w:pStyle w:val="ConsPlusNormal"/>
        <w:ind w:firstLine="540"/>
        <w:jc w:val="both"/>
      </w:pPr>
    </w:p>
    <w:p w:rsidR="00121BF8" w:rsidRDefault="00121BF8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32">
        <w:r>
          <w:rPr>
            <w:color w:val="0000FF"/>
          </w:rPr>
          <w:t>Правила</w:t>
        </w:r>
      </w:hyperlink>
      <w:r>
        <w:t xml:space="preserve"> установления и использования придорожных полос территориальных автомобильных дорог общего пользования Белгородской области.</w:t>
      </w:r>
    </w:p>
    <w:p w:rsidR="00121BF8" w:rsidRDefault="00121BF8">
      <w:pPr>
        <w:pStyle w:val="ConsPlusNormal"/>
        <w:ind w:firstLine="540"/>
        <w:jc w:val="both"/>
      </w:pPr>
    </w:p>
    <w:p w:rsidR="00121BF8" w:rsidRDefault="00121BF8">
      <w:pPr>
        <w:pStyle w:val="ConsPlusNormal"/>
        <w:ind w:firstLine="540"/>
        <w:jc w:val="both"/>
      </w:pPr>
      <w:r>
        <w:t>2. Рекомендовать органам местного самоуправления предоставлять земельные участки в пределах придорожных полос территориальных автомобильных дорог общего пользования в аренду для целей и в порядке, предусмотренном действующим законодательством.</w:t>
      </w:r>
    </w:p>
    <w:p w:rsidR="00121BF8" w:rsidRDefault="00121BF8">
      <w:pPr>
        <w:pStyle w:val="ConsPlusNormal"/>
        <w:spacing w:before="220"/>
        <w:ind w:firstLine="540"/>
        <w:jc w:val="both"/>
      </w:pPr>
      <w:r>
        <w:t>Договоры аренды, заключаемые на земельные участки, находящиеся в государственной собственности в пределах придорожных полос территориальных автомобильных дорог общего пользования и не прошедшие процедуру разграничения государственной собственности на землю, должны согласовываться с органом, уполномоченным правительством области на осуществление функций по управлению и распоряжению земельными участками и иной недвижимостью области.</w:t>
      </w:r>
    </w:p>
    <w:p w:rsidR="00121BF8" w:rsidRDefault="00121BF8">
      <w:pPr>
        <w:pStyle w:val="ConsPlusNormal"/>
        <w:ind w:firstLine="540"/>
        <w:jc w:val="both"/>
      </w:pPr>
    </w:p>
    <w:p w:rsidR="00121BF8" w:rsidRDefault="00121BF8">
      <w:pPr>
        <w:pStyle w:val="ConsPlusNormal"/>
        <w:ind w:firstLine="540"/>
        <w:jc w:val="both"/>
      </w:pPr>
      <w:r>
        <w:t>3. Контроль за исполнением постановления возложить на департамент строительства, транспорта и жилищно-коммунального хозяйства области (Калашников Н.В.).</w:t>
      </w:r>
    </w:p>
    <w:p w:rsidR="00121BF8" w:rsidRDefault="00121BF8">
      <w:pPr>
        <w:pStyle w:val="ConsPlusNormal"/>
        <w:spacing w:before="220"/>
        <w:ind w:firstLine="540"/>
        <w:jc w:val="both"/>
      </w:pPr>
      <w:r>
        <w:t>Информацию об исполнении постановления представить к 1 июня 2005 года.</w:t>
      </w:r>
    </w:p>
    <w:p w:rsidR="00121BF8" w:rsidRDefault="00121BF8">
      <w:pPr>
        <w:pStyle w:val="ConsPlusNormal"/>
        <w:ind w:firstLine="540"/>
        <w:jc w:val="both"/>
      </w:pPr>
    </w:p>
    <w:p w:rsidR="00121BF8" w:rsidRDefault="00121BF8">
      <w:pPr>
        <w:pStyle w:val="ConsPlusNormal"/>
        <w:jc w:val="right"/>
      </w:pPr>
      <w:r>
        <w:t>Губернатор Белгородской области</w:t>
      </w:r>
    </w:p>
    <w:p w:rsidR="00121BF8" w:rsidRDefault="00121BF8">
      <w:pPr>
        <w:pStyle w:val="ConsPlusNormal"/>
        <w:jc w:val="right"/>
      </w:pPr>
      <w:r>
        <w:t>Е.САВЧЕНКО</w:t>
      </w:r>
    </w:p>
    <w:p w:rsidR="00121BF8" w:rsidRDefault="00121BF8">
      <w:pPr>
        <w:pStyle w:val="ConsPlusNormal"/>
        <w:ind w:firstLine="540"/>
        <w:jc w:val="both"/>
      </w:pPr>
    </w:p>
    <w:p w:rsidR="00121BF8" w:rsidRDefault="00121BF8">
      <w:pPr>
        <w:pStyle w:val="ConsPlusNormal"/>
        <w:ind w:firstLine="540"/>
        <w:jc w:val="both"/>
      </w:pPr>
    </w:p>
    <w:p w:rsidR="00121BF8" w:rsidRDefault="00121BF8">
      <w:pPr>
        <w:pStyle w:val="ConsPlusNormal"/>
        <w:ind w:firstLine="540"/>
        <w:jc w:val="both"/>
      </w:pPr>
    </w:p>
    <w:p w:rsidR="00121BF8" w:rsidRDefault="00121BF8">
      <w:pPr>
        <w:pStyle w:val="ConsPlusNormal"/>
        <w:ind w:firstLine="540"/>
        <w:jc w:val="both"/>
      </w:pPr>
    </w:p>
    <w:p w:rsidR="00121BF8" w:rsidRDefault="00121BF8">
      <w:pPr>
        <w:pStyle w:val="ConsPlusNormal"/>
        <w:ind w:firstLine="540"/>
        <w:jc w:val="both"/>
      </w:pPr>
    </w:p>
    <w:p w:rsidR="00121BF8" w:rsidRDefault="00121BF8">
      <w:pPr>
        <w:pStyle w:val="ConsPlusNormal"/>
        <w:jc w:val="right"/>
        <w:outlineLvl w:val="0"/>
      </w:pPr>
      <w:r>
        <w:t>Утверждены</w:t>
      </w:r>
    </w:p>
    <w:p w:rsidR="00121BF8" w:rsidRDefault="00121BF8">
      <w:pPr>
        <w:pStyle w:val="ConsPlusNormal"/>
        <w:jc w:val="right"/>
      </w:pPr>
      <w:r>
        <w:t>постановлением</w:t>
      </w:r>
    </w:p>
    <w:p w:rsidR="00121BF8" w:rsidRDefault="00121BF8">
      <w:pPr>
        <w:pStyle w:val="ConsPlusNormal"/>
        <w:jc w:val="right"/>
      </w:pPr>
      <w:r>
        <w:t>правительства Белгородской области</w:t>
      </w:r>
    </w:p>
    <w:p w:rsidR="00121BF8" w:rsidRDefault="00121BF8">
      <w:pPr>
        <w:pStyle w:val="ConsPlusNormal"/>
        <w:jc w:val="right"/>
      </w:pPr>
      <w:r>
        <w:t>от 27 апреля 2005 года N 89-пп</w:t>
      </w:r>
    </w:p>
    <w:p w:rsidR="00121BF8" w:rsidRDefault="00121BF8">
      <w:pPr>
        <w:pStyle w:val="ConsPlusNormal"/>
        <w:ind w:firstLine="540"/>
        <w:jc w:val="both"/>
      </w:pPr>
    </w:p>
    <w:p w:rsidR="00121BF8" w:rsidRDefault="00121BF8">
      <w:pPr>
        <w:pStyle w:val="ConsPlusTitle"/>
        <w:jc w:val="center"/>
      </w:pPr>
      <w:bookmarkStart w:id="1" w:name="P32"/>
      <w:bookmarkEnd w:id="1"/>
      <w:r>
        <w:t>ПРАВИЛА</w:t>
      </w:r>
    </w:p>
    <w:p w:rsidR="00121BF8" w:rsidRDefault="00121BF8">
      <w:pPr>
        <w:pStyle w:val="ConsPlusTitle"/>
        <w:jc w:val="center"/>
      </w:pPr>
      <w:r>
        <w:t>УСТАНОВЛЕНИЯ И ИСПОЛЬЗОВАНИЯ ПРИДОРОЖНЫХ ПОЛОС</w:t>
      </w:r>
    </w:p>
    <w:p w:rsidR="00121BF8" w:rsidRDefault="00121BF8">
      <w:pPr>
        <w:pStyle w:val="ConsPlusTitle"/>
        <w:jc w:val="center"/>
      </w:pPr>
      <w:r>
        <w:t>ТЕРРИТОРИАЛЬНЫХ АВТОМОБИЛЬНЫХ ДОРОГ ОБЩЕГО</w:t>
      </w:r>
    </w:p>
    <w:p w:rsidR="00121BF8" w:rsidRDefault="00121BF8">
      <w:pPr>
        <w:pStyle w:val="ConsPlusTitle"/>
        <w:jc w:val="center"/>
      </w:pPr>
      <w:r>
        <w:t>ПОЛЬЗОВАНИЯ БЕЛГОРОДСКОЙ ОБЛАСТИ</w:t>
      </w:r>
    </w:p>
    <w:p w:rsidR="00121BF8" w:rsidRDefault="00121BF8">
      <w:pPr>
        <w:pStyle w:val="ConsPlusNormal"/>
        <w:ind w:firstLine="540"/>
        <w:jc w:val="both"/>
      </w:pPr>
    </w:p>
    <w:p w:rsidR="00121BF8" w:rsidRDefault="00121BF8">
      <w:pPr>
        <w:pStyle w:val="ConsPlusNormal"/>
        <w:ind w:firstLine="540"/>
        <w:jc w:val="both"/>
      </w:pPr>
      <w:r>
        <w:t xml:space="preserve">1. Настоящие Правила установления и использования придорожных полос территориальных </w:t>
      </w:r>
      <w:r>
        <w:lastRenderedPageBreak/>
        <w:t>автомобильных дорог общего пользования Белгородской области (далее - Правила) определяют порядок установления и использования придорожных полос территориальных автомобильных дорог общего пользования, являющихся зонами с особым режимом использования земель.</w:t>
      </w:r>
    </w:p>
    <w:p w:rsidR="00121BF8" w:rsidRDefault="00121BF8">
      <w:pPr>
        <w:pStyle w:val="ConsPlusNormal"/>
        <w:ind w:firstLine="540"/>
        <w:jc w:val="both"/>
      </w:pPr>
    </w:p>
    <w:p w:rsidR="00121BF8" w:rsidRDefault="00121BF8">
      <w:pPr>
        <w:pStyle w:val="ConsPlusNormal"/>
        <w:ind w:firstLine="540"/>
        <w:jc w:val="both"/>
      </w:pPr>
      <w:r>
        <w:t>2. Придорожные полосы территориальных автомобильных дорог общего пользования - прилегающие с обеих сторон к полосе отвода указанной дороги участки земли шириной не менее 30 метров каждый, считая от границы полосы отвода (далее именуются - придорожные полосы).</w:t>
      </w:r>
    </w:p>
    <w:p w:rsidR="00121BF8" w:rsidRDefault="00121BF8">
      <w:pPr>
        <w:pStyle w:val="ConsPlusNormal"/>
        <w:ind w:firstLine="540"/>
        <w:jc w:val="both"/>
      </w:pPr>
    </w:p>
    <w:p w:rsidR="00121BF8" w:rsidRDefault="00121BF8">
      <w:pPr>
        <w:pStyle w:val="ConsPlusNormal"/>
        <w:ind w:firstLine="540"/>
        <w:jc w:val="both"/>
      </w:pPr>
      <w:r>
        <w:t>3. Особый режим использования земель в пределах придорожных полос предусматривает ряд ограничений при осуществлении хозяйственной деятельности в пределах этих полос для создания нормальных условий эксплуатации автомобильных дорог и их сохранности, обеспечения требований безопасности дорожного движения и безопасности населения.</w:t>
      </w:r>
    </w:p>
    <w:p w:rsidR="00121BF8" w:rsidRDefault="00121BF8">
      <w:pPr>
        <w:pStyle w:val="ConsPlusNormal"/>
        <w:spacing w:before="220"/>
        <w:ind w:firstLine="540"/>
        <w:jc w:val="both"/>
      </w:pPr>
      <w:r>
        <w:t>Собственники, владельцы, пользователи и арендаторы земельных участков, расположенных в пределах придорожных полос, должны быть уведомлены органом, уполномоченным правительством области на осуществление функций по управлению и распоряжению земельными участками и иной недвижимостью области.</w:t>
      </w:r>
    </w:p>
    <w:p w:rsidR="00121BF8" w:rsidRDefault="00121BF8">
      <w:pPr>
        <w:pStyle w:val="ConsPlusNormal"/>
        <w:spacing w:before="220"/>
        <w:ind w:firstLine="540"/>
        <w:jc w:val="both"/>
      </w:pPr>
      <w:r>
        <w:t>Земельные участки в пределах придорожных полос у их собственников, владельцев, пользователей и арендаторов не изымаются.</w:t>
      </w:r>
    </w:p>
    <w:p w:rsidR="00121BF8" w:rsidRDefault="00121BF8">
      <w:pPr>
        <w:pStyle w:val="ConsPlusNormal"/>
        <w:ind w:firstLine="540"/>
        <w:jc w:val="both"/>
      </w:pPr>
    </w:p>
    <w:p w:rsidR="00121BF8" w:rsidRDefault="00121BF8">
      <w:pPr>
        <w:pStyle w:val="ConsPlusNormal"/>
        <w:ind w:firstLine="540"/>
        <w:jc w:val="both"/>
      </w:pPr>
      <w:r>
        <w:t>4. Контроль за размещением в пределах придорожных полос объектов и соблюдением требований настоящих Правил осуществляет специально уполномоченный орган государственной власти области, на который возложено управление территориальными автомобильными дорогами общего пользования (далее - орган управления территориальными автомобильными дорогами).</w:t>
      </w:r>
    </w:p>
    <w:p w:rsidR="00121BF8" w:rsidRDefault="00121BF8">
      <w:pPr>
        <w:pStyle w:val="ConsPlusNormal"/>
        <w:ind w:firstLine="540"/>
        <w:jc w:val="both"/>
      </w:pPr>
    </w:p>
    <w:p w:rsidR="00121BF8" w:rsidRDefault="00121BF8">
      <w:pPr>
        <w:pStyle w:val="ConsPlusNormal"/>
        <w:ind w:firstLine="540"/>
        <w:jc w:val="both"/>
      </w:pPr>
      <w:r>
        <w:t>5. В зависимости от категории территориальной автомобильной дороги и с учетом перспективы ее развития вне пределов населенного пункта ширина каждой придорожной полосы устанавливается:</w:t>
      </w:r>
    </w:p>
    <w:p w:rsidR="00121BF8" w:rsidRDefault="00121BF8">
      <w:pPr>
        <w:pStyle w:val="ConsPlusNormal"/>
        <w:spacing w:before="220"/>
        <w:ind w:firstLine="540"/>
        <w:jc w:val="both"/>
      </w:pPr>
      <w:bookmarkStart w:id="2" w:name="P48"/>
      <w:bookmarkEnd w:id="2"/>
      <w:r>
        <w:t>а) для автомобильных дорог V категории - 30 метров;</w:t>
      </w:r>
    </w:p>
    <w:p w:rsidR="00121BF8" w:rsidRDefault="00121BF8">
      <w:pPr>
        <w:pStyle w:val="ConsPlusNormal"/>
        <w:spacing w:before="220"/>
        <w:ind w:firstLine="540"/>
        <w:jc w:val="both"/>
      </w:pPr>
      <w:bookmarkStart w:id="3" w:name="P49"/>
      <w:bookmarkEnd w:id="3"/>
      <w:r>
        <w:t>б) для автомобильных дорог IV и III категории - 50 метров;</w:t>
      </w:r>
    </w:p>
    <w:p w:rsidR="00121BF8" w:rsidRDefault="00121BF8">
      <w:pPr>
        <w:pStyle w:val="ConsPlusNormal"/>
        <w:spacing w:before="220"/>
        <w:ind w:firstLine="540"/>
        <w:jc w:val="both"/>
      </w:pPr>
      <w:bookmarkStart w:id="4" w:name="P50"/>
      <w:bookmarkEnd w:id="4"/>
      <w:r>
        <w:t>в) для автомобильных дорог II и I категории - 75 метров;</w:t>
      </w:r>
    </w:p>
    <w:p w:rsidR="00121BF8" w:rsidRDefault="00121BF8">
      <w:pPr>
        <w:pStyle w:val="ConsPlusNormal"/>
        <w:spacing w:before="220"/>
        <w:ind w:firstLine="540"/>
        <w:jc w:val="both"/>
      </w:pPr>
      <w:r>
        <w:t>г) для подъездов к областному и районным центрам, а также для участков территориальных автомобильных дорог, построенных в обход городов с перспективной численностью населения до 250 тыс. человек, - 100 метров.</w:t>
      </w:r>
    </w:p>
    <w:p w:rsidR="00121BF8" w:rsidRDefault="00121BF8">
      <w:pPr>
        <w:pStyle w:val="ConsPlusNormal"/>
        <w:spacing w:before="220"/>
        <w:ind w:firstLine="540"/>
        <w:jc w:val="both"/>
      </w:pPr>
      <w:r>
        <w:t>Придорожные полосы для указанных подъездов начинаются на расстоянии не менее 3 километров от границы города по согласованию с органом исполнительной власти области и органом местного самоуправления, по территории которых проходит участок этой автомобильной дороги;</w:t>
      </w:r>
    </w:p>
    <w:p w:rsidR="00121BF8" w:rsidRDefault="00121BF8">
      <w:pPr>
        <w:pStyle w:val="ConsPlusNormal"/>
        <w:spacing w:before="220"/>
        <w:ind w:firstLine="540"/>
        <w:jc w:val="both"/>
      </w:pPr>
      <w:r>
        <w:t>д) для участков автомобильных дорог, построенных в обход городов с перспективной численностью населения свыше 250 тыс. человек, - 150 метров.</w:t>
      </w:r>
    </w:p>
    <w:p w:rsidR="00121BF8" w:rsidRDefault="00121BF8">
      <w:pPr>
        <w:pStyle w:val="ConsPlusNormal"/>
        <w:ind w:firstLine="540"/>
        <w:jc w:val="both"/>
      </w:pPr>
    </w:p>
    <w:p w:rsidR="00121BF8" w:rsidRDefault="00121BF8">
      <w:pPr>
        <w:pStyle w:val="ConsPlusNormal"/>
        <w:ind w:firstLine="540"/>
        <w:jc w:val="both"/>
      </w:pPr>
      <w:r>
        <w:t>6. В границах поселений размер придорожной полосы для существующих территориальных автомобильных дорог устанавливается до границы существующей застройки, но не более 50 метров, а для строящихся - в соответствии с подпунктами "</w:t>
      </w:r>
      <w:hyperlink w:anchor="P48">
        <w:r>
          <w:rPr>
            <w:color w:val="0000FF"/>
          </w:rPr>
          <w:t>а</w:t>
        </w:r>
      </w:hyperlink>
      <w:r>
        <w:t>" и "</w:t>
      </w:r>
      <w:hyperlink w:anchor="P49">
        <w:r>
          <w:rPr>
            <w:color w:val="0000FF"/>
          </w:rPr>
          <w:t>б</w:t>
        </w:r>
      </w:hyperlink>
      <w:r>
        <w:t>" пункта 5 настоящих Правил.</w:t>
      </w:r>
    </w:p>
    <w:p w:rsidR="00121BF8" w:rsidRDefault="00121BF8">
      <w:pPr>
        <w:pStyle w:val="ConsPlusNormal"/>
        <w:ind w:firstLine="540"/>
        <w:jc w:val="both"/>
      </w:pPr>
    </w:p>
    <w:p w:rsidR="00121BF8" w:rsidRDefault="00121BF8">
      <w:pPr>
        <w:pStyle w:val="ConsPlusNormal"/>
        <w:ind w:firstLine="540"/>
        <w:jc w:val="both"/>
      </w:pPr>
      <w:r>
        <w:t xml:space="preserve">7. В пределах придорожных полос запрещается строительство капитальных сооружений (сооружения со сроком службы 10 и более лет), за исключением объектов дорожной службы, объектов Государственной инспекции безопасности дорожного движения управления внутренних </w:t>
      </w:r>
      <w:r>
        <w:lastRenderedPageBreak/>
        <w:t>дел области и объектов дорожного сервиса.</w:t>
      </w:r>
    </w:p>
    <w:p w:rsidR="00121BF8" w:rsidRDefault="00121BF8">
      <w:pPr>
        <w:pStyle w:val="ConsPlusNormal"/>
        <w:spacing w:before="220"/>
        <w:ind w:firstLine="540"/>
        <w:jc w:val="both"/>
      </w:pPr>
      <w:r>
        <w:t>Действие настоящего пункта не распространяется на объекты, находящиеся в эксплуатации, а также на объекты, строительство которых началось до 1 января 2004 года.</w:t>
      </w:r>
    </w:p>
    <w:p w:rsidR="00121BF8" w:rsidRDefault="00121BF8">
      <w:pPr>
        <w:pStyle w:val="ConsPlusNormal"/>
        <w:ind w:firstLine="540"/>
        <w:jc w:val="both"/>
      </w:pPr>
    </w:p>
    <w:p w:rsidR="00121BF8" w:rsidRDefault="00121BF8">
      <w:pPr>
        <w:pStyle w:val="ConsPlusNormal"/>
        <w:ind w:firstLine="540"/>
        <w:jc w:val="both"/>
      </w:pPr>
      <w:r>
        <w:t>8. Размещение в пределах придорожных полос объектов разрешается при соблюдении следующих условий:</w:t>
      </w:r>
    </w:p>
    <w:p w:rsidR="00121BF8" w:rsidRDefault="00121BF8">
      <w:pPr>
        <w:pStyle w:val="ConsPlusNormal"/>
        <w:spacing w:before="220"/>
        <w:ind w:firstLine="540"/>
        <w:jc w:val="both"/>
      </w:pPr>
      <w:r>
        <w:t>а) объекты не должны ухудшать видимость на территориальной автомобильной дороге и другие условия безопасности дорожного движения и эксплуатации этой автомобильной дороги и расположенных на ней сооружений, а также создавать угрозу безопасности населения;</w:t>
      </w:r>
    </w:p>
    <w:p w:rsidR="00121BF8" w:rsidRDefault="00121BF8">
      <w:pPr>
        <w:pStyle w:val="ConsPlusNormal"/>
        <w:spacing w:before="220"/>
        <w:ind w:firstLine="540"/>
        <w:jc w:val="both"/>
      </w:pPr>
      <w:r>
        <w:t>б) выбор места размещения объектов должен осуществляться с учетом возможной реконструкции территориальной автомобильной дороги;</w:t>
      </w:r>
    </w:p>
    <w:p w:rsidR="00121BF8" w:rsidRDefault="00121BF8">
      <w:pPr>
        <w:pStyle w:val="ConsPlusNormal"/>
        <w:spacing w:before="220"/>
        <w:ind w:firstLine="540"/>
        <w:jc w:val="both"/>
      </w:pPr>
      <w:r>
        <w:t>в) размещение, проектирование и строительство объектов должно производиться с учетом требований стандартов и технических норм безопасности дорожного движения, экологической безопасности, строительства и эксплуатации автомобильных дорог.</w:t>
      </w:r>
    </w:p>
    <w:p w:rsidR="00121BF8" w:rsidRDefault="00121BF8">
      <w:pPr>
        <w:pStyle w:val="ConsPlusNormal"/>
        <w:ind w:firstLine="540"/>
        <w:jc w:val="both"/>
      </w:pPr>
    </w:p>
    <w:p w:rsidR="00121BF8" w:rsidRDefault="00121BF8">
      <w:pPr>
        <w:pStyle w:val="ConsPlusNormal"/>
        <w:ind w:firstLine="540"/>
        <w:jc w:val="both"/>
      </w:pPr>
      <w:r>
        <w:t>9. Размещение объектов дорожного сервиса в пределах придорожных полос должно производиться в соответствии с нормами проектирования и строительства этих объектов, а также планами и генеральными схемами их размещения, утвержденными органом управления территориальными автомобильными дорогами по согласованию с Государственной инспекцией безопасности дорожного движения управления внутренних дел области, органами исполнительной власти области и органами местного самоуправления.</w:t>
      </w:r>
    </w:p>
    <w:p w:rsidR="00121BF8" w:rsidRDefault="00121BF8">
      <w:pPr>
        <w:pStyle w:val="ConsPlusNormal"/>
        <w:spacing w:before="220"/>
        <w:ind w:firstLine="540"/>
        <w:jc w:val="both"/>
      </w:pPr>
      <w:r>
        <w:t>При выборе места размещения объектов дорожного сервиса следует стремиться к сокращению до минимума числа примыканий, подъездов к территориальной автомобильной дороге и съездов с нее, располагая, как правило, эти объекты комплексно в границах земель, отведенных для этих целей.</w:t>
      </w:r>
    </w:p>
    <w:p w:rsidR="00121BF8" w:rsidRDefault="00121BF8">
      <w:pPr>
        <w:pStyle w:val="ConsPlusNormal"/>
        <w:spacing w:before="220"/>
        <w:ind w:firstLine="540"/>
        <w:jc w:val="both"/>
      </w:pPr>
      <w:r>
        <w:t>Объекты дорожного сервиса должны быть обустроены площадками для стоянки и остановки автомобилей, а также подъездами, съездами и примыканиями, обеспечивающими доступ к ним с территориальной автомобильной дороги. При примыкании к территориальной автомобильной дороге I и II технической категории подъезды и съезды должны быть оборудованы переходно-скоростными полосами и обустроены таким образом, чтобы обеспечить безопасность дорожного движения.</w:t>
      </w:r>
    </w:p>
    <w:p w:rsidR="00121BF8" w:rsidRDefault="00121BF8">
      <w:pPr>
        <w:pStyle w:val="ConsPlusNormal"/>
        <w:spacing w:before="220"/>
        <w:ind w:firstLine="540"/>
        <w:jc w:val="both"/>
      </w:pPr>
      <w:r>
        <w:t>Строительство и содержание объектов дорожного сервиса, включая площадки для стоянки и остановки автомобилей, подъезды и съезды к ним, осуществляются за счет средств их владельцев.</w:t>
      </w:r>
    </w:p>
    <w:p w:rsidR="00121BF8" w:rsidRDefault="00121BF8">
      <w:pPr>
        <w:pStyle w:val="ConsPlusNormal"/>
        <w:ind w:firstLine="540"/>
        <w:jc w:val="both"/>
      </w:pPr>
    </w:p>
    <w:p w:rsidR="00121BF8" w:rsidRDefault="00121BF8">
      <w:pPr>
        <w:pStyle w:val="ConsPlusNormal"/>
        <w:ind w:firstLine="540"/>
        <w:jc w:val="both"/>
      </w:pPr>
      <w:r>
        <w:t>10. Размещение инженерных коммуникаций в пределах придорожных полос допускается только по согласованию с органом управления территориальными автомобильными дорогами, при этом:</w:t>
      </w:r>
    </w:p>
    <w:p w:rsidR="00121BF8" w:rsidRDefault="00121BF8">
      <w:pPr>
        <w:pStyle w:val="ConsPlusNormal"/>
        <w:spacing w:before="220"/>
        <w:ind w:firstLine="540"/>
        <w:jc w:val="both"/>
      </w:pPr>
      <w:r>
        <w:t>а) если размещение инженерных коммуникаций за пределами придорожных полос по условиям рельефа затруднительно или нецелесообразно, то размещение в пределах придорожных полос линий связи и высоковольтных линий электропередачи напряжением от 6 до 110 кВт возможно только при соблюдении следующих условий:</w:t>
      </w:r>
    </w:p>
    <w:p w:rsidR="00121BF8" w:rsidRDefault="00121BF8">
      <w:pPr>
        <w:pStyle w:val="ConsPlusNormal"/>
        <w:spacing w:before="220"/>
        <w:ind w:firstLine="540"/>
        <w:jc w:val="both"/>
      </w:pPr>
      <w:r>
        <w:t>размещение коммуникаций не требует их переустройства в случае реконструкции территориальной автомобильной дороги;</w:t>
      </w:r>
    </w:p>
    <w:p w:rsidR="00121BF8" w:rsidRDefault="00121BF8">
      <w:pPr>
        <w:pStyle w:val="ConsPlusNormal"/>
        <w:spacing w:before="220"/>
        <w:ind w:firstLine="540"/>
        <w:jc w:val="both"/>
      </w:pPr>
      <w:r>
        <w:t>расстояние от границы полосы отвода территориальной автомобильной дороги до оснований опор воздушных линий связи и линий электропередачи должно составлять не менее 50 метров на участках территориальных автомобильных дорог, указанных в подпунктах "</w:t>
      </w:r>
      <w:hyperlink w:anchor="P50">
        <w:r>
          <w:rPr>
            <w:color w:val="0000FF"/>
          </w:rPr>
          <w:t>в</w:t>
        </w:r>
      </w:hyperlink>
      <w:r>
        <w:t xml:space="preserve">" (подъезд к </w:t>
      </w:r>
      <w:r>
        <w:lastRenderedPageBreak/>
        <w:t>областному центру) пункта 5 настоящих Правил, и не менее 25 метров на участках автомобильных дорог, указанных в подпунктах "</w:t>
      </w:r>
      <w:hyperlink w:anchor="P48">
        <w:r>
          <w:rPr>
            <w:color w:val="0000FF"/>
          </w:rPr>
          <w:t>а</w:t>
        </w:r>
      </w:hyperlink>
      <w:r>
        <w:t>" и "</w:t>
      </w:r>
      <w:hyperlink w:anchor="P49">
        <w:r>
          <w:rPr>
            <w:color w:val="0000FF"/>
          </w:rPr>
          <w:t>б</w:t>
        </w:r>
      </w:hyperlink>
      <w:r>
        <w:t>" пункта 5 и в пункте 6 настоящих Правил;</w:t>
      </w:r>
    </w:p>
    <w:p w:rsidR="00121BF8" w:rsidRDefault="00121BF8">
      <w:pPr>
        <w:pStyle w:val="ConsPlusNormal"/>
        <w:spacing w:before="220"/>
        <w:ind w:firstLine="540"/>
        <w:jc w:val="both"/>
      </w:pPr>
      <w:r>
        <w:t>б) в местах пересечения территориальных автомобильных дорог воздушными линиями связи и высоковольтными линиями электропередачи расстояние от основания каждой из опор этих линий до бровки земляного полотна автомобильной дороги должно быть не менее высоты опоры плюс 5 метров, но во всех случаях не менее 25 метров.</w:t>
      </w:r>
    </w:p>
    <w:p w:rsidR="00121BF8" w:rsidRDefault="00121BF8">
      <w:pPr>
        <w:pStyle w:val="ConsPlusNormal"/>
        <w:ind w:firstLine="540"/>
        <w:jc w:val="both"/>
      </w:pPr>
    </w:p>
    <w:p w:rsidR="00121BF8" w:rsidRDefault="00121BF8">
      <w:pPr>
        <w:pStyle w:val="ConsPlusNormal"/>
        <w:ind w:firstLine="540"/>
        <w:jc w:val="both"/>
      </w:pPr>
      <w:bookmarkStart w:id="5" w:name="P76"/>
      <w:bookmarkEnd w:id="5"/>
      <w:r>
        <w:t>11. В договорах или решениях на предоставление земельных участков для размещения некапитальных зданий и сооружений в пределах придорожных полос должны предусматриваться обязательства владельцев и собственников этих объектов осуществить за свой счет их снос или перенос в случае, если эти здания и сооружения создадут препятствия для нормальной эксплуатации территориальной автомобильной дороги при ее реконструкции или будут ухудшать условия движения по ней.</w:t>
      </w:r>
    </w:p>
    <w:p w:rsidR="00121BF8" w:rsidRDefault="00121BF8">
      <w:pPr>
        <w:pStyle w:val="ConsPlusNormal"/>
        <w:ind w:firstLine="540"/>
        <w:jc w:val="both"/>
      </w:pPr>
    </w:p>
    <w:p w:rsidR="00121BF8" w:rsidRDefault="00121BF8">
      <w:pPr>
        <w:pStyle w:val="ConsPlusNormal"/>
        <w:ind w:firstLine="540"/>
        <w:jc w:val="both"/>
      </w:pPr>
      <w:r>
        <w:t>12. Размещаемая в пределах придорожных полос реклама должна отвечать специальным требованиям, установленным законодательством Российской Федерации.</w:t>
      </w:r>
    </w:p>
    <w:p w:rsidR="00121BF8" w:rsidRDefault="00121BF8">
      <w:pPr>
        <w:pStyle w:val="ConsPlusNormal"/>
        <w:ind w:firstLine="540"/>
        <w:jc w:val="both"/>
      </w:pPr>
    </w:p>
    <w:p w:rsidR="00121BF8" w:rsidRDefault="00121BF8">
      <w:pPr>
        <w:pStyle w:val="ConsPlusNormal"/>
        <w:ind w:firstLine="540"/>
        <w:jc w:val="both"/>
      </w:pPr>
      <w:r>
        <w:t>13. Решения о предоставлении земельных участков в пределах придорожных полос или земельных участков, находящихся вне этих полос, но требующих специального доступа к ним (подъездов, съездов, примыканий и т.п.), а также земельных участков под площадки для стоянки и остановки автомобилей принимаются уполномоченными на то органами в установленном порядке по согласованию с органом управления территориальными автомобильными дорогами.</w:t>
      </w:r>
    </w:p>
    <w:p w:rsidR="00121BF8" w:rsidRDefault="00121BF8">
      <w:pPr>
        <w:pStyle w:val="ConsPlusNormal"/>
        <w:ind w:firstLine="540"/>
        <w:jc w:val="both"/>
      </w:pPr>
    </w:p>
    <w:p w:rsidR="00121BF8" w:rsidRDefault="00121BF8">
      <w:pPr>
        <w:pStyle w:val="ConsPlusNormal"/>
        <w:ind w:firstLine="540"/>
        <w:jc w:val="both"/>
      </w:pPr>
      <w:r>
        <w:t>14. Для согласования размещения какого-либо объекта в пределах придорожных полос лицо, имеющее намерение получить для этих целей в пользование земельный участок или разместить объект на ранее выделенном ему земельном участке, должно представить в органы, указанные в пункте 13 настоящих Правил, технический план участка в масштабе 1:500 с нанесенным на него объектом, планово-картографические материалы размещения планируемого объекта масштаб 1:10000 и чертежи этого объекта.</w:t>
      </w:r>
    </w:p>
    <w:p w:rsidR="00121BF8" w:rsidRDefault="00121BF8">
      <w:pPr>
        <w:pStyle w:val="ConsPlusNormal"/>
        <w:spacing w:before="220"/>
        <w:ind w:firstLine="540"/>
        <w:jc w:val="both"/>
      </w:pPr>
      <w:r>
        <w:t>Согласование предоставления земельного участка или размещения объекта в придорожной полосе либо мотивированный отказ в согласовании оформляются в месячный срок с даты получения документов от заявителя.</w:t>
      </w:r>
    </w:p>
    <w:p w:rsidR="00121BF8" w:rsidRDefault="00121BF8">
      <w:pPr>
        <w:pStyle w:val="ConsPlusNormal"/>
        <w:ind w:firstLine="540"/>
        <w:jc w:val="both"/>
      </w:pPr>
    </w:p>
    <w:p w:rsidR="00121BF8" w:rsidRDefault="00121BF8">
      <w:pPr>
        <w:pStyle w:val="ConsPlusNormal"/>
        <w:ind w:firstLine="540"/>
        <w:jc w:val="both"/>
      </w:pPr>
      <w:r>
        <w:t>15. Собственники, владельцы, пользователи и арендаторы земельных участков, расположенных в пределах придорожных полос, имеют право:</w:t>
      </w:r>
    </w:p>
    <w:p w:rsidR="00121BF8" w:rsidRDefault="00121BF8">
      <w:pPr>
        <w:pStyle w:val="ConsPlusNormal"/>
        <w:spacing w:before="220"/>
        <w:ind w:firstLine="540"/>
        <w:jc w:val="both"/>
      </w:pPr>
      <w:r>
        <w:t>а) осуществлять хозяйственную деятельность на указанных земельных участках с учетом ограничений, установленных настоящими Правилами;</w:t>
      </w:r>
    </w:p>
    <w:p w:rsidR="00121BF8" w:rsidRDefault="00121BF8">
      <w:pPr>
        <w:pStyle w:val="ConsPlusNormal"/>
        <w:spacing w:before="220"/>
        <w:ind w:firstLine="540"/>
        <w:jc w:val="both"/>
      </w:pPr>
      <w:r>
        <w:t>б) возводить на предоставленных им земельных участках объекты, разрешенные настоящими Правилами;</w:t>
      </w:r>
    </w:p>
    <w:p w:rsidR="00121BF8" w:rsidRDefault="00121BF8">
      <w:pPr>
        <w:pStyle w:val="ConsPlusNormal"/>
        <w:spacing w:before="220"/>
        <w:ind w:firstLine="540"/>
        <w:jc w:val="both"/>
      </w:pPr>
      <w:r>
        <w:t>в) получать информацию о проведении ремонта или реконструкции территориальной автомобильной дороги.</w:t>
      </w:r>
    </w:p>
    <w:p w:rsidR="00121BF8" w:rsidRDefault="00121BF8">
      <w:pPr>
        <w:pStyle w:val="ConsPlusNormal"/>
        <w:ind w:firstLine="540"/>
        <w:jc w:val="both"/>
      </w:pPr>
    </w:p>
    <w:p w:rsidR="00121BF8" w:rsidRDefault="00121BF8">
      <w:pPr>
        <w:pStyle w:val="ConsPlusNormal"/>
        <w:ind w:firstLine="540"/>
        <w:jc w:val="both"/>
      </w:pPr>
      <w:r>
        <w:t>16. Собственники, владельцы, пользователи и арендаторы земельных участков, расположенных в пределах придорожных полос, обязаны:</w:t>
      </w:r>
    </w:p>
    <w:p w:rsidR="00121BF8" w:rsidRDefault="00121BF8">
      <w:pPr>
        <w:pStyle w:val="ConsPlusNormal"/>
        <w:spacing w:before="220"/>
        <w:ind w:firstLine="540"/>
        <w:jc w:val="both"/>
      </w:pPr>
      <w:r>
        <w:t>а) соблюдать правила охраны и режим использования земель в пределах придорожных полос, а также нормы экологической безопасности;</w:t>
      </w:r>
    </w:p>
    <w:p w:rsidR="00121BF8" w:rsidRDefault="00121BF8">
      <w:pPr>
        <w:pStyle w:val="ConsPlusNormal"/>
        <w:spacing w:before="220"/>
        <w:ind w:firstLine="540"/>
        <w:jc w:val="both"/>
      </w:pPr>
      <w:r>
        <w:t xml:space="preserve">б) не допускать нанесения вреда территориальной автомобильной дороге и расположенным на ней сооружениям, соблюдать условия эксплуатации автомобильной дороги и безопасности </w:t>
      </w:r>
      <w:r>
        <w:lastRenderedPageBreak/>
        <w:t>дорожного движения;</w:t>
      </w:r>
    </w:p>
    <w:p w:rsidR="00121BF8" w:rsidRDefault="00121BF8">
      <w:pPr>
        <w:pStyle w:val="ConsPlusNormal"/>
        <w:spacing w:before="220"/>
        <w:ind w:firstLine="540"/>
        <w:jc w:val="both"/>
      </w:pPr>
      <w:r>
        <w:t>в) обеспечивать допуск на принадлежащие им земельные участки представителей органа управления территориальной автомобильной дорогой и иных должностных лиц, уполномоченных осуществлять контроль за использованием земель, а также своевременно исполнять выданные ими предписания;</w:t>
      </w:r>
    </w:p>
    <w:p w:rsidR="00121BF8" w:rsidRDefault="00121BF8">
      <w:pPr>
        <w:pStyle w:val="ConsPlusNormal"/>
        <w:spacing w:before="220"/>
        <w:ind w:firstLine="540"/>
        <w:jc w:val="both"/>
      </w:pPr>
      <w:r>
        <w:t>г) согласовывать с органом управления территориальной автомобильной дорогой предоставление земельных участков в пределах придорожных полос, а также строительство на принадлежащих им таких земельных участках зданий и сооружений;</w:t>
      </w:r>
    </w:p>
    <w:p w:rsidR="00121BF8" w:rsidRDefault="00121BF8">
      <w:pPr>
        <w:pStyle w:val="ConsPlusNormal"/>
        <w:spacing w:before="220"/>
        <w:ind w:firstLine="540"/>
        <w:jc w:val="both"/>
      </w:pPr>
      <w:r>
        <w:t xml:space="preserve">д) в случаях, предусмотренных пунктом 11 настоящих </w:t>
      </w:r>
      <w:hyperlink w:anchor="P76">
        <w:r>
          <w:rPr>
            <w:color w:val="0000FF"/>
          </w:rPr>
          <w:t>Правил</w:t>
        </w:r>
      </w:hyperlink>
      <w:r>
        <w:t>, осуществлять снос и перенос возведенных на земельных участках некапитальных зданий и сооружений.</w:t>
      </w:r>
    </w:p>
    <w:p w:rsidR="00121BF8" w:rsidRDefault="00121BF8">
      <w:pPr>
        <w:pStyle w:val="ConsPlusNormal"/>
        <w:ind w:firstLine="540"/>
        <w:jc w:val="both"/>
      </w:pPr>
    </w:p>
    <w:p w:rsidR="00121BF8" w:rsidRDefault="00121BF8">
      <w:pPr>
        <w:pStyle w:val="ConsPlusNormal"/>
        <w:ind w:firstLine="540"/>
        <w:jc w:val="both"/>
      </w:pPr>
      <w:r>
        <w:t>17. Возведенные с нарушением настоящих Правил в пределах придорожных полос здания и сооружения признаются в установленном порядке самовольной постройкой, а в отношении лиц, их построивших, принимаются меры, предусмотренные законодательством Российской Федерации.</w:t>
      </w:r>
    </w:p>
    <w:p w:rsidR="00121BF8" w:rsidRDefault="00121BF8">
      <w:pPr>
        <w:pStyle w:val="ConsPlusNormal"/>
        <w:ind w:firstLine="540"/>
        <w:jc w:val="both"/>
      </w:pPr>
    </w:p>
    <w:p w:rsidR="00121BF8" w:rsidRDefault="00121BF8">
      <w:pPr>
        <w:pStyle w:val="ConsPlusNormal"/>
        <w:ind w:firstLine="540"/>
        <w:jc w:val="both"/>
      </w:pPr>
      <w:r>
        <w:t>18. Орган управления территориальными автомобильными дорогами имеет право:</w:t>
      </w:r>
    </w:p>
    <w:p w:rsidR="00121BF8" w:rsidRDefault="00121BF8">
      <w:pPr>
        <w:pStyle w:val="ConsPlusNormal"/>
        <w:spacing w:before="220"/>
        <w:ind w:firstLine="540"/>
        <w:jc w:val="both"/>
      </w:pPr>
      <w:r>
        <w:t>а) осуществлять в пределах своей компетенции контроль за использованием земель в пределах придорожных полос, в том числе для предупреждения чрезвычайных ситуаций или ликвидации их последствий, и с этой целью посещать земельные участки, находящиеся в пределах придорожных полос;</w:t>
      </w:r>
    </w:p>
    <w:p w:rsidR="00121BF8" w:rsidRDefault="00121BF8">
      <w:pPr>
        <w:pStyle w:val="ConsPlusNormal"/>
        <w:spacing w:before="220"/>
        <w:ind w:firstLine="540"/>
        <w:jc w:val="both"/>
      </w:pPr>
      <w:r>
        <w:t>б) согласовывать строительство в пределах придорожных полос зданий и сооружений, участвовать в приемке этих объектов в эксплуатацию;</w:t>
      </w:r>
    </w:p>
    <w:p w:rsidR="00121BF8" w:rsidRDefault="00121BF8">
      <w:pPr>
        <w:pStyle w:val="ConsPlusNormal"/>
        <w:spacing w:before="220"/>
        <w:ind w:firstLine="540"/>
        <w:jc w:val="both"/>
      </w:pPr>
      <w:r>
        <w:t>в) вносить предложения об отмене решений об отводе земельных участков в пределах придорожных полос или о размещении на этих участках объектов, принятых с нарушением настоящих Правил и законодательства Российской Федерации;</w:t>
      </w:r>
    </w:p>
    <w:p w:rsidR="00121BF8" w:rsidRDefault="00121BF8">
      <w:pPr>
        <w:pStyle w:val="ConsPlusNormal"/>
        <w:spacing w:before="220"/>
        <w:ind w:firstLine="540"/>
        <w:jc w:val="both"/>
      </w:pPr>
      <w:r>
        <w:t>г) давать предписания собственникам, владельцам, пользователям и арендаторам земельных участков, расположенных в пределах придорожных полос, в том числе об устранении в установленные сроки нарушений, связанных с режимом использования этих земель.</w:t>
      </w:r>
    </w:p>
    <w:p w:rsidR="00121BF8" w:rsidRDefault="00121BF8">
      <w:pPr>
        <w:pStyle w:val="ConsPlusNormal"/>
        <w:ind w:firstLine="540"/>
        <w:jc w:val="both"/>
      </w:pPr>
    </w:p>
    <w:p w:rsidR="00121BF8" w:rsidRDefault="00121BF8">
      <w:pPr>
        <w:pStyle w:val="ConsPlusNormal"/>
        <w:ind w:firstLine="540"/>
        <w:jc w:val="both"/>
      </w:pPr>
      <w:r>
        <w:t>19. Орган управления территориальными автомобильными дорогами обязан:</w:t>
      </w:r>
    </w:p>
    <w:p w:rsidR="00121BF8" w:rsidRDefault="00121BF8">
      <w:pPr>
        <w:pStyle w:val="ConsPlusNormal"/>
        <w:spacing w:before="220"/>
        <w:ind w:firstLine="540"/>
        <w:jc w:val="both"/>
      </w:pPr>
      <w:r>
        <w:t>а) рассматривать материалы, связанные с предоставлением земель в пределах придорожных полос или размещением на этих землях объектов, и подготавливать заключение по ним в установленный настоящими Правилами срок;</w:t>
      </w:r>
    </w:p>
    <w:p w:rsidR="00121BF8" w:rsidRDefault="00121BF8">
      <w:pPr>
        <w:pStyle w:val="ConsPlusNormal"/>
        <w:spacing w:before="220"/>
        <w:ind w:firstLine="540"/>
        <w:jc w:val="both"/>
      </w:pPr>
      <w:r>
        <w:t>б) участвовать в проведении инвентаризации земель придорожных полос, содействовать ведению государственного земельного кадастра этих земель;</w:t>
      </w:r>
    </w:p>
    <w:p w:rsidR="00121BF8" w:rsidRDefault="00121BF8">
      <w:pPr>
        <w:pStyle w:val="ConsPlusNormal"/>
        <w:spacing w:before="220"/>
        <w:ind w:firstLine="540"/>
        <w:jc w:val="both"/>
      </w:pPr>
      <w:r>
        <w:t>в) информировать собственников, владельцев, пользователей и арендаторов земельных участков, расположенных в пределах придорожных полос, о проведении ремонта или реконструкции автомобильных дорог;</w:t>
      </w:r>
    </w:p>
    <w:p w:rsidR="00121BF8" w:rsidRDefault="00121BF8">
      <w:pPr>
        <w:pStyle w:val="ConsPlusNormal"/>
        <w:spacing w:before="220"/>
        <w:ind w:firstLine="540"/>
        <w:jc w:val="both"/>
      </w:pPr>
      <w:r>
        <w:t>г) при необходимости компенсировать в соответствии с законодательством Российской Федерации собственникам, владельцам, пользователям и арендаторам земельных участков ущерб, причиненный в результате доступа на эти участки.</w:t>
      </w:r>
    </w:p>
    <w:p w:rsidR="00121BF8" w:rsidRDefault="00121BF8">
      <w:pPr>
        <w:pStyle w:val="ConsPlusNormal"/>
        <w:ind w:firstLine="540"/>
        <w:jc w:val="both"/>
      </w:pPr>
    </w:p>
    <w:p w:rsidR="00121BF8" w:rsidRDefault="00121BF8">
      <w:pPr>
        <w:pStyle w:val="ConsPlusNormal"/>
        <w:ind w:firstLine="540"/>
        <w:jc w:val="both"/>
      </w:pPr>
      <w:r>
        <w:t>20. За нарушение настоящих Правил собственники, владельцы, пользователи и арендаторы земельных участков, расположенных в пределах придорожных полос, несут ответственность в соответствии с законодательством Российской Федерации.</w:t>
      </w:r>
    </w:p>
    <w:p w:rsidR="00121BF8" w:rsidRDefault="00121BF8">
      <w:pPr>
        <w:pStyle w:val="ConsPlusNormal"/>
        <w:ind w:firstLine="540"/>
        <w:jc w:val="both"/>
      </w:pPr>
    </w:p>
    <w:p w:rsidR="00121BF8" w:rsidRDefault="00121BF8">
      <w:pPr>
        <w:pStyle w:val="ConsPlusNormal"/>
        <w:ind w:firstLine="540"/>
        <w:jc w:val="both"/>
      </w:pPr>
    </w:p>
    <w:p w:rsidR="00121BF8" w:rsidRDefault="00121BF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396FC6" w:rsidRDefault="00396FC6"/>
    <w:sectPr w:rsidR="00396FC6" w:rsidSect="00C61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BF8"/>
    <w:rsid w:val="00121BF8"/>
    <w:rsid w:val="00396FC6"/>
    <w:rsid w:val="00B6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54901-76F2-48A5-899C-B737B01AB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1B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21B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21BF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2187</Words>
  <Characters>12466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Сорочинская Инна Леонидовна</dc:creator>
  <cp:keywords/>
  <dc:description/>
  <cp:lastModifiedBy>Сорочинская Инна Леонидовна</cp:lastModifiedBy>
  <cp:revision>2</cp:revision>
  <dcterms:created xsi:type="dcterms:W3CDTF">2024-08-06T12:15:00Z</dcterms:created>
  <dcterms:modified xsi:type="dcterms:W3CDTF">2024-08-06T12:15:00Z</dcterms:modified>
</cp:coreProperties>
</file>