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65316A" w:rsidRDefault="00134CA6" w:rsidP="008911E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16A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  <w:r w:rsidRPr="0065316A">
        <w:rPr>
          <w:rFonts w:ascii="Times New Roman" w:hAnsi="Times New Roman" w:cs="Times New Roman"/>
          <w:b/>
          <w:bCs/>
          <w:sz w:val="24"/>
          <w:szCs w:val="24"/>
        </w:rPr>
        <w:br/>
        <w:t>о результатах проекта нормативного правового акта</w:t>
      </w:r>
    </w:p>
    <w:p w:rsidR="006102E4" w:rsidRPr="0065316A" w:rsidRDefault="006102E4" w:rsidP="008911E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65316A" w:rsidRDefault="00134CA6" w:rsidP="008911E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316A">
        <w:rPr>
          <w:rFonts w:ascii="Times New Roman" w:hAnsi="Times New Roman" w:cs="Times New Roman"/>
          <w:b/>
          <w:bCs/>
          <w:sz w:val="24"/>
          <w:szCs w:val="24"/>
        </w:rPr>
        <w:t>1. Общая информация</w:t>
      </w:r>
    </w:p>
    <w:p w:rsidR="00255B13" w:rsidRPr="0065316A" w:rsidRDefault="00134CA6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1.1. Орган-разработчик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 (инициатор проекта)</w:t>
      </w:r>
      <w:r w:rsidRPr="0065316A">
        <w:rPr>
          <w:rFonts w:ascii="Times New Roman" w:hAnsi="Times New Roman" w:cs="Times New Roman"/>
          <w:sz w:val="24"/>
          <w:szCs w:val="24"/>
        </w:rPr>
        <w:t>:</w:t>
      </w:r>
      <w:r w:rsidR="00255B13" w:rsidRPr="00653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13B" w:rsidRPr="0065316A" w:rsidRDefault="00837061" w:rsidP="008911E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Департамент социальной защиты населения и труда</w:t>
      </w:r>
      <w:r w:rsidR="0052613B" w:rsidRPr="0065316A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EC5278" w:rsidRDefault="00EC5278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65316A" w:rsidRDefault="00134CA6" w:rsidP="008911EE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1.2. Вид и наименование проекта нормативного </w:t>
      </w:r>
      <w:r w:rsidRPr="0065316A">
        <w:rPr>
          <w:rFonts w:ascii="Times New Roman" w:eastAsia="Calibri" w:hAnsi="Times New Roman" w:cs="Times New Roman"/>
          <w:sz w:val="24"/>
          <w:szCs w:val="24"/>
        </w:rPr>
        <w:t>правового акта:</w:t>
      </w:r>
      <w:r w:rsidR="00255B13" w:rsidRPr="006531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3F77" w:rsidRPr="0065316A" w:rsidRDefault="00337769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37769">
        <w:rPr>
          <w:rFonts w:ascii="Times New Roman" w:hAnsi="Times New Roman" w:cs="Times New Roman"/>
          <w:sz w:val="24"/>
          <w:szCs w:val="24"/>
        </w:rPr>
        <w:t>роект постановления Правительства Белгородской области «Об утверждении Положения о региональном государственном контроле (надзоре) в сфере социального обслуживания»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F77" w:rsidRPr="0065316A" w:rsidRDefault="00134CA6" w:rsidP="00383F77">
      <w:pPr>
        <w:pStyle w:val="ConsPlusCell"/>
        <w:keepNext/>
        <w:keepLines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1.3. 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Сроки проведения публичного обсуждения проекта </w:t>
      </w:r>
      <w:r w:rsidR="00383F77" w:rsidRPr="0065316A">
        <w:rPr>
          <w:rFonts w:ascii="Times New Roman" w:hAnsi="Times New Roman" w:cs="Times New Roman"/>
          <w:bCs/>
          <w:sz w:val="24"/>
          <w:szCs w:val="24"/>
        </w:rPr>
        <w:t xml:space="preserve">нормативного правового </w:t>
      </w:r>
      <w:r w:rsidR="00383F77" w:rsidRPr="0065316A">
        <w:rPr>
          <w:rFonts w:ascii="Times New Roman" w:hAnsi="Times New Roman" w:cs="Times New Roman"/>
          <w:sz w:val="24"/>
          <w:szCs w:val="24"/>
        </w:rPr>
        <w:t>акта:</w:t>
      </w:r>
    </w:p>
    <w:p w:rsidR="00383F77" w:rsidRPr="0065316A" w:rsidRDefault="00383F77" w:rsidP="00383F77">
      <w:pPr>
        <w:pStyle w:val="ConsPlusCell"/>
        <w:keepNext/>
        <w:keepLines/>
        <w:widowControl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начало: «</w:t>
      </w:r>
      <w:r w:rsidR="0012688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5316A">
        <w:rPr>
          <w:rFonts w:ascii="Times New Roman" w:hAnsi="Times New Roman" w:cs="Times New Roman"/>
          <w:sz w:val="24"/>
          <w:szCs w:val="24"/>
        </w:rPr>
        <w:t>»</w:t>
      </w:r>
      <w:r w:rsidRPr="0065316A">
        <w:rPr>
          <w:rFonts w:ascii="Times New Roman" w:hAnsi="Times New Roman" w:cs="Times New Roman"/>
          <w:sz w:val="24"/>
          <w:szCs w:val="24"/>
          <w:u w:val="single"/>
        </w:rPr>
        <w:t xml:space="preserve"> сентября 2021</w:t>
      </w:r>
      <w:r w:rsidRPr="006531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3F77" w:rsidRPr="0065316A" w:rsidRDefault="00383F77" w:rsidP="00383F7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окончание: «</w:t>
      </w:r>
      <w:r w:rsidRPr="0065316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12688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53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316A">
        <w:rPr>
          <w:rFonts w:ascii="Times New Roman" w:hAnsi="Times New Roman" w:cs="Times New Roman"/>
          <w:sz w:val="24"/>
          <w:szCs w:val="24"/>
        </w:rPr>
        <w:t>» сентября</w:t>
      </w:r>
      <w:r w:rsidRPr="0065316A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6531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3F77" w:rsidRPr="0065316A" w:rsidRDefault="00383F77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F77" w:rsidRPr="0065316A" w:rsidRDefault="00383F77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1.4. Степень регулирующего воздействия проекта нормативного правового акта:</w:t>
      </w:r>
    </w:p>
    <w:p w:rsidR="00383F77" w:rsidRPr="0065316A" w:rsidRDefault="00383F77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Средняя. </w:t>
      </w:r>
    </w:p>
    <w:p w:rsidR="00383F77" w:rsidRPr="0065316A" w:rsidRDefault="00383F77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Проект постановления содержит положения, изменяющие ранее предусмотренные нормативным правовым актом Белгородской области обязанности для субъектов предпринимательской деятельности, а также изменяющие ранее установленную ответственность за нарушение нормативных правовых актов Белгородской области, затрагивающих предпринимательскую деятельности. Ранее действующий Порядок осуществления регионального государственного контроля (надзора) в сфере социального обслуживания, утвержденный постановлением Правительства Белгородской области </w:t>
      </w:r>
      <w:r w:rsidR="0065316A">
        <w:rPr>
          <w:rFonts w:ascii="Times New Roman" w:hAnsi="Times New Roman" w:cs="Times New Roman"/>
          <w:sz w:val="24"/>
          <w:szCs w:val="24"/>
        </w:rPr>
        <w:br/>
      </w:r>
      <w:r w:rsidRPr="0065316A">
        <w:rPr>
          <w:rFonts w:ascii="Times New Roman" w:hAnsi="Times New Roman" w:cs="Times New Roman"/>
          <w:sz w:val="24"/>
          <w:szCs w:val="24"/>
        </w:rPr>
        <w:t xml:space="preserve">от 22 сентября 2014 года № 347-пп предусматривал проведение проверок всех организаций социального обслуживания </w:t>
      </w:r>
      <w:r w:rsidR="00916726">
        <w:rPr>
          <w:rFonts w:ascii="Times New Roman" w:hAnsi="Times New Roman" w:cs="Times New Roman"/>
          <w:sz w:val="24"/>
          <w:szCs w:val="24"/>
        </w:rPr>
        <w:t xml:space="preserve">в </w:t>
      </w:r>
      <w:r w:rsidRPr="0065316A">
        <w:rPr>
          <w:rFonts w:ascii="Times New Roman" w:hAnsi="Times New Roman" w:cs="Times New Roman"/>
          <w:sz w:val="24"/>
          <w:szCs w:val="24"/>
        </w:rPr>
        <w:t xml:space="preserve">форме документарных (плановых и внеплановых) и выездных (плановых и внеплановых) проверок. При этом плановая проверка проводилась не более </w:t>
      </w:r>
      <w:r w:rsidR="0065316A">
        <w:rPr>
          <w:rFonts w:ascii="Times New Roman" w:hAnsi="Times New Roman" w:cs="Times New Roman"/>
          <w:sz w:val="24"/>
          <w:szCs w:val="24"/>
        </w:rPr>
        <w:br/>
      </w:r>
      <w:r w:rsidRPr="0065316A">
        <w:rPr>
          <w:rFonts w:ascii="Times New Roman" w:hAnsi="Times New Roman" w:cs="Times New Roman"/>
          <w:sz w:val="24"/>
          <w:szCs w:val="24"/>
        </w:rPr>
        <w:t xml:space="preserve">чем один раз в три года. В отношении организаций, предоставляющих социальные услуги </w:t>
      </w:r>
      <w:r w:rsidR="0065316A">
        <w:rPr>
          <w:rFonts w:ascii="Times New Roman" w:hAnsi="Times New Roman" w:cs="Times New Roman"/>
          <w:sz w:val="24"/>
          <w:szCs w:val="24"/>
        </w:rPr>
        <w:br/>
      </w:r>
      <w:r w:rsidRPr="0065316A">
        <w:rPr>
          <w:rFonts w:ascii="Times New Roman" w:hAnsi="Times New Roman" w:cs="Times New Roman"/>
          <w:sz w:val="24"/>
          <w:szCs w:val="24"/>
        </w:rPr>
        <w:t xml:space="preserve">с обеспечением проживания, плановые проверки проводились не более чем один раз в два года. Проект постановления, определяя критерии отнесения объектов контроля к категориям риска причинения вреда (ущерба) в рамках осуществления государственного контроля, подразделяет организации социального обслуживания на организации с высокой степенью риска, средней </w:t>
      </w:r>
      <w:r w:rsidR="0065316A">
        <w:rPr>
          <w:rFonts w:ascii="Times New Roman" w:hAnsi="Times New Roman" w:cs="Times New Roman"/>
          <w:sz w:val="24"/>
          <w:szCs w:val="24"/>
        </w:rPr>
        <w:br/>
      </w:r>
      <w:r w:rsidRPr="0065316A">
        <w:rPr>
          <w:rFonts w:ascii="Times New Roman" w:hAnsi="Times New Roman" w:cs="Times New Roman"/>
          <w:sz w:val="24"/>
          <w:szCs w:val="24"/>
        </w:rPr>
        <w:t>и низкой.</w:t>
      </w:r>
    </w:p>
    <w:p w:rsidR="00383F77" w:rsidRPr="0065316A" w:rsidRDefault="00383F77" w:rsidP="00383F77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Организации с высокой категори</w:t>
      </w:r>
      <w:r w:rsidR="00D34FB2">
        <w:rPr>
          <w:rFonts w:ascii="Times New Roman" w:hAnsi="Times New Roman" w:cs="Times New Roman"/>
          <w:sz w:val="24"/>
          <w:szCs w:val="24"/>
        </w:rPr>
        <w:t>ей</w:t>
      </w:r>
      <w:r w:rsidRPr="0065316A">
        <w:rPr>
          <w:rFonts w:ascii="Times New Roman" w:hAnsi="Times New Roman" w:cs="Times New Roman"/>
          <w:sz w:val="24"/>
          <w:szCs w:val="24"/>
        </w:rPr>
        <w:t xml:space="preserve"> риска проверяются один раз в два года, со средней - один раз в три года, с низкой не проверяются.</w:t>
      </w:r>
    </w:p>
    <w:p w:rsidR="00383F77" w:rsidRPr="0065316A" w:rsidRDefault="00D468E8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Проектом постановления устанавливается дополнительный вид профилактических мероприятий – профилактический визит, изменяется алгоритм проведения консультирования (разъяснения по вопросам, связанным с организацией и осуществлением регионального государственного надзора) для субъектов пре</w:t>
      </w:r>
      <w:r w:rsidR="0065316A" w:rsidRPr="0065316A">
        <w:rPr>
          <w:rFonts w:ascii="Times New Roman" w:hAnsi="Times New Roman" w:cs="Times New Roman"/>
          <w:sz w:val="24"/>
          <w:szCs w:val="24"/>
        </w:rPr>
        <w:t>дпринимательской деятельности.</w:t>
      </w:r>
    </w:p>
    <w:p w:rsidR="00FD246E" w:rsidRPr="0065316A" w:rsidRDefault="00FD246E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F77" w:rsidRPr="0065316A" w:rsidRDefault="00383F77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1.5. Контактная информация </w:t>
      </w:r>
      <w:r w:rsidR="00816DE3" w:rsidRPr="0065316A">
        <w:rPr>
          <w:rFonts w:ascii="Times New Roman" w:hAnsi="Times New Roman" w:cs="Times New Roman"/>
          <w:sz w:val="24"/>
          <w:szCs w:val="24"/>
        </w:rPr>
        <w:t>об исполнителе в</w:t>
      </w:r>
      <w:r w:rsidRPr="0065316A">
        <w:rPr>
          <w:rFonts w:ascii="Times New Roman" w:hAnsi="Times New Roman" w:cs="Times New Roman"/>
          <w:sz w:val="24"/>
          <w:szCs w:val="24"/>
        </w:rPr>
        <w:t xml:space="preserve"> органе-разработчике:</w:t>
      </w:r>
    </w:p>
    <w:p w:rsidR="00383F77" w:rsidRPr="0065316A" w:rsidRDefault="00383F77" w:rsidP="00383F7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/>
          <w:sz w:val="24"/>
          <w:szCs w:val="24"/>
        </w:rPr>
        <w:t xml:space="preserve">Ф.И.О.: </w:t>
      </w:r>
      <w:r w:rsidR="00916726">
        <w:rPr>
          <w:rFonts w:ascii="Times New Roman" w:hAnsi="Times New Roman" w:cs="Times New Roman"/>
          <w:sz w:val="24"/>
          <w:szCs w:val="24"/>
        </w:rPr>
        <w:t>Гребенникова Елена Владимировна</w:t>
      </w:r>
    </w:p>
    <w:p w:rsidR="00383F77" w:rsidRPr="0065316A" w:rsidRDefault="00383F77" w:rsidP="00383F7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/>
          <w:sz w:val="24"/>
          <w:szCs w:val="24"/>
        </w:rPr>
        <w:t>Должность: </w:t>
      </w:r>
      <w:r w:rsidR="00657C3D">
        <w:rPr>
          <w:rFonts w:ascii="Times New Roman" w:hAnsi="Times New Roman"/>
          <w:sz w:val="24"/>
          <w:szCs w:val="24"/>
        </w:rPr>
        <w:t xml:space="preserve">заместитель </w:t>
      </w:r>
      <w:r w:rsidRPr="0065316A">
        <w:rPr>
          <w:rFonts w:ascii="Times New Roman" w:hAnsi="Times New Roman" w:cs="Times New Roman"/>
          <w:sz w:val="24"/>
          <w:szCs w:val="24"/>
        </w:rPr>
        <w:t>начальник</w:t>
      </w:r>
      <w:r w:rsidR="00657C3D">
        <w:rPr>
          <w:rFonts w:ascii="Times New Roman" w:hAnsi="Times New Roman" w:cs="Times New Roman"/>
          <w:sz w:val="24"/>
          <w:szCs w:val="24"/>
        </w:rPr>
        <w:t>а</w:t>
      </w:r>
      <w:r w:rsidRPr="0065316A">
        <w:rPr>
          <w:rFonts w:ascii="Times New Roman" w:hAnsi="Times New Roman" w:cs="Times New Roman"/>
          <w:sz w:val="24"/>
          <w:szCs w:val="24"/>
        </w:rPr>
        <w:t xml:space="preserve"> отдела управления качеством социального обслуживания граждан департамента социальной защиты населения и труда Белгородской области.</w:t>
      </w:r>
    </w:p>
    <w:p w:rsidR="00383F77" w:rsidRPr="0065316A" w:rsidRDefault="00383F77" w:rsidP="00816DE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16A">
        <w:rPr>
          <w:rFonts w:ascii="Times New Roman" w:hAnsi="Times New Roman"/>
          <w:sz w:val="24"/>
          <w:szCs w:val="24"/>
        </w:rPr>
        <w:t xml:space="preserve">Тел.: (4722) </w:t>
      </w:r>
      <w:r w:rsidR="00657C3D">
        <w:rPr>
          <w:rFonts w:ascii="Times New Roman" w:hAnsi="Times New Roman"/>
          <w:sz w:val="24"/>
          <w:szCs w:val="24"/>
        </w:rPr>
        <w:t>23-10-44</w:t>
      </w:r>
      <w:r w:rsidRPr="0065316A">
        <w:rPr>
          <w:rFonts w:ascii="Times New Roman" w:hAnsi="Times New Roman"/>
          <w:sz w:val="24"/>
          <w:szCs w:val="24"/>
        </w:rPr>
        <w:t xml:space="preserve"> </w:t>
      </w:r>
      <w:r w:rsidR="00816DE3" w:rsidRPr="0065316A">
        <w:rPr>
          <w:rFonts w:ascii="Times New Roman" w:hAnsi="Times New Roman"/>
          <w:sz w:val="24"/>
          <w:szCs w:val="24"/>
        </w:rPr>
        <w:t>А</w:t>
      </w:r>
      <w:r w:rsidRPr="0065316A">
        <w:rPr>
          <w:rFonts w:ascii="Times New Roman" w:hAnsi="Times New Roman"/>
          <w:sz w:val="24"/>
          <w:szCs w:val="24"/>
        </w:rPr>
        <w:t xml:space="preserve">дрес электронной почты: </w:t>
      </w:r>
      <w:r w:rsidR="00657C3D" w:rsidRPr="00657C3D">
        <w:rPr>
          <w:rFonts w:ascii="Times New Roman" w:hAnsi="Times New Roman"/>
          <w:sz w:val="24"/>
          <w:szCs w:val="24"/>
        </w:rPr>
        <w:t>grebennikova@usznbel.ru</w:t>
      </w:r>
    </w:p>
    <w:p w:rsidR="00383F77" w:rsidRPr="0065316A" w:rsidRDefault="00383F77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DE3" w:rsidRPr="0065316A" w:rsidRDefault="00816DE3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2. </w:t>
      </w:r>
      <w:r w:rsidR="00134CA6" w:rsidRPr="0065316A">
        <w:rPr>
          <w:rFonts w:ascii="Times New Roman" w:hAnsi="Times New Roman" w:cs="Times New Roman"/>
          <w:sz w:val="24"/>
          <w:szCs w:val="24"/>
        </w:rPr>
        <w:t>Краткое описание проблем</w:t>
      </w:r>
      <w:r w:rsidRPr="0065316A">
        <w:rPr>
          <w:rFonts w:ascii="Times New Roman" w:hAnsi="Times New Roman" w:cs="Times New Roman"/>
          <w:sz w:val="24"/>
          <w:szCs w:val="24"/>
        </w:rPr>
        <w:t>ы, на решение которой направлено вводимое правовое регулирование:</w:t>
      </w:r>
    </w:p>
    <w:p w:rsidR="00816DE3" w:rsidRPr="0065316A" w:rsidRDefault="00816DE3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2.1. Проблема, на решение которой направлен предлагаемый способ правового регулирования:</w:t>
      </w:r>
    </w:p>
    <w:p w:rsidR="00D468E8" w:rsidRPr="0065316A" w:rsidRDefault="00D468E8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Отсутствие на региональном уровне закрепленного нормативным правовым актом риск-ориентированного подхода. Снижение административного воздействия на </w:t>
      </w:r>
      <w:r w:rsidR="00FD246E" w:rsidRPr="0065316A">
        <w:rPr>
          <w:rFonts w:ascii="Times New Roman" w:hAnsi="Times New Roman" w:cs="Times New Roman"/>
          <w:sz w:val="24"/>
          <w:szCs w:val="24"/>
        </w:rPr>
        <w:t>организации социального обслуживания</w:t>
      </w:r>
      <w:r w:rsidRPr="0065316A">
        <w:rPr>
          <w:rFonts w:ascii="Times New Roman" w:hAnsi="Times New Roman" w:cs="Times New Roman"/>
          <w:sz w:val="24"/>
          <w:szCs w:val="24"/>
        </w:rPr>
        <w:t>, недостаточное количество профилактических мероприятий в сфере социального обслуживания на территории Белгородской области.</w:t>
      </w:r>
    </w:p>
    <w:p w:rsidR="00EC5278" w:rsidRDefault="00EC5278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FA8" w:rsidRDefault="00872FA8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DE3" w:rsidRPr="0065316A" w:rsidRDefault="00816DE3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316A">
        <w:rPr>
          <w:rFonts w:ascii="Times New Roman" w:hAnsi="Times New Roman" w:cs="Times New Roman"/>
          <w:sz w:val="24"/>
          <w:szCs w:val="24"/>
        </w:rPr>
        <w:lastRenderedPageBreak/>
        <w:t>2.2. Информация о возникновении и выявлении проблемы:</w:t>
      </w:r>
    </w:p>
    <w:p w:rsidR="00EC3EDE" w:rsidRDefault="00FD246E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4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п. </w:t>
      </w:r>
      <w:r w:rsidR="00D86A8F" w:rsidRPr="0065316A">
        <w:rPr>
          <w:rFonts w:ascii="Times New Roman" w:eastAsia="Calibri" w:hAnsi="Times New Roman" w:cs="Times New Roman"/>
          <w:sz w:val="24"/>
          <w:szCs w:val="24"/>
          <w:lang w:eastAsia="en-US"/>
        </w:rPr>
        <w:t>1-</w:t>
      </w:r>
      <w:r w:rsidRPr="0065316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D24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23 </w:t>
      </w:r>
      <w:bookmarkStart w:id="1" w:name="_Hlk81301438"/>
      <w:r w:rsidRPr="00FD246E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31 июля 2020 года № 248-ФЗ </w:t>
      </w:r>
      <w:r w:rsidR="0065316A">
        <w:rPr>
          <w:rFonts w:ascii="Times New Roman" w:eastAsia="Times New Roman" w:hAnsi="Times New Roman" w:cs="Times New Roman"/>
          <w:sz w:val="24"/>
          <w:szCs w:val="24"/>
        </w:rPr>
        <w:br/>
      </w:r>
      <w:r w:rsidRPr="00FD246E">
        <w:rPr>
          <w:rFonts w:ascii="Times New Roman" w:eastAsia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 </w:t>
      </w:r>
      <w:bookmarkEnd w:id="1"/>
      <w:r w:rsidRPr="00FD246E">
        <w:rPr>
          <w:rFonts w:ascii="Times New Roman" w:eastAsia="Times New Roman" w:hAnsi="Times New Roman" w:cs="Times New Roman"/>
          <w:sz w:val="24"/>
          <w:szCs w:val="24"/>
        </w:rPr>
        <w:t xml:space="preserve">(далее - Закон 248-ФЗ) </w:t>
      </w:r>
      <w:r w:rsidR="00D86A8F" w:rsidRPr="0065316A">
        <w:rPr>
          <w:rFonts w:ascii="Times New Roman" w:hAnsi="Times New Roman" w:cs="Times New Roman"/>
          <w:sz w:val="24"/>
          <w:szCs w:val="24"/>
        </w:rPr>
        <w:t>контрольный (надзорный) орган для целей управления рисками причинения вреда (ущерба) при осуществлении государственного контроля (надзора</w:t>
      </w:r>
      <w:r w:rsidR="005F7206" w:rsidRPr="0065316A">
        <w:rPr>
          <w:rFonts w:ascii="Times New Roman" w:hAnsi="Times New Roman" w:cs="Times New Roman"/>
          <w:sz w:val="24"/>
          <w:szCs w:val="24"/>
        </w:rPr>
        <w:t>)</w:t>
      </w:r>
      <w:r w:rsidR="00D86A8F" w:rsidRPr="0065316A">
        <w:rPr>
          <w:rFonts w:ascii="Times New Roman" w:hAnsi="Times New Roman" w:cs="Times New Roman"/>
          <w:sz w:val="24"/>
          <w:szCs w:val="24"/>
        </w:rPr>
        <w:t xml:space="preserve"> относит объекты контроля к одной из категорий риска, которые должны быть предусмотрены Положением о виде контроля</w:t>
      </w:r>
      <w:r w:rsidR="005F7206" w:rsidRPr="0065316A">
        <w:rPr>
          <w:rFonts w:ascii="Times New Roman" w:hAnsi="Times New Roman" w:cs="Times New Roman"/>
          <w:sz w:val="24"/>
          <w:szCs w:val="24"/>
        </w:rPr>
        <w:t>.</w:t>
      </w:r>
      <w:r w:rsidRPr="00FD2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206" w:rsidRPr="0065316A">
        <w:rPr>
          <w:rFonts w:ascii="Times New Roman" w:eastAsia="Times New Roman" w:hAnsi="Times New Roman" w:cs="Times New Roman"/>
          <w:sz w:val="24"/>
          <w:szCs w:val="24"/>
        </w:rPr>
        <w:t xml:space="preserve">Ранее риск-ориентированный подход </w:t>
      </w:r>
      <w:r w:rsidR="006A502E" w:rsidRPr="0065316A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</w:t>
      </w:r>
      <w:r w:rsidR="006A502E" w:rsidRPr="0065316A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контроля (надзора) в сфере социального обслуживания </w:t>
      </w:r>
      <w:r w:rsidR="0065316A">
        <w:rPr>
          <w:rFonts w:ascii="Times New Roman" w:hAnsi="Times New Roman" w:cs="Times New Roman"/>
          <w:sz w:val="24"/>
          <w:szCs w:val="24"/>
        </w:rPr>
        <w:br/>
      </w:r>
      <w:r w:rsidR="006A502E" w:rsidRPr="0065316A">
        <w:rPr>
          <w:rFonts w:ascii="Times New Roman" w:hAnsi="Times New Roman" w:cs="Times New Roman"/>
          <w:sz w:val="24"/>
          <w:szCs w:val="24"/>
        </w:rPr>
        <w:t>не применялся.</w:t>
      </w:r>
    </w:p>
    <w:p w:rsidR="00EC5278" w:rsidRDefault="00EC5278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816DE3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2.3. Негативные эффекты, возникающие в связи с наличием рассматриваемой проблемы:</w:t>
      </w:r>
    </w:p>
    <w:p w:rsidR="00EC3EDE" w:rsidRDefault="00B1269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 xml:space="preserve">Отсутствие эффективной системы управления рисками негативных последствий деятельности поставщиков социальных услуг в сфере социального обслуживания, а также </w:t>
      </w:r>
      <w:r w:rsidR="009F3441" w:rsidRPr="009F3441">
        <w:rPr>
          <w:rFonts w:ascii="Times New Roman" w:hAnsi="Times New Roman" w:cs="Times New Roman"/>
          <w:sz w:val="24"/>
          <w:szCs w:val="24"/>
        </w:rPr>
        <w:t>недостаточность</w:t>
      </w:r>
      <w:r w:rsidRPr="009F3441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нарушений обязательных требований для поставщиков социальных услуг.</w:t>
      </w:r>
    </w:p>
    <w:p w:rsidR="00EC5278" w:rsidRDefault="00B1269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E" w:rsidRDefault="00816DE3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2.4. Анализ опыта иных субъектов Российской Федерации в соответствующих сферах деятельности</w:t>
      </w:r>
    </w:p>
    <w:p w:rsidR="00EC3EDE" w:rsidRDefault="00816DE3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В настоящее время всеми субъектами Российской Федерации осуществляется разработка нормативно-правовых актов об утверждении  Положений о региональном государственном контроле (надзоре) в сфере социального обслуживания, в связи с необходимостью приведения его в соответствие с Федеральным законодательством.</w:t>
      </w:r>
    </w:p>
    <w:p w:rsidR="00EC5278" w:rsidRDefault="00EC5278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421E20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3. Цели вводимого правового регулирования и измеримые показатели их достижения:</w:t>
      </w:r>
    </w:p>
    <w:p w:rsidR="00EC3EDE" w:rsidRDefault="00421E20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3.1. Описание целей предлагаемого правового регулирования:</w:t>
      </w:r>
    </w:p>
    <w:p w:rsidR="00EC3EDE" w:rsidRDefault="00B1269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pt-a0-000012"/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Создание результативной и эффективной системы проведения регионального государственного контроля (надзора) в сфере социального обслуживания.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41">
        <w:rPr>
          <w:rFonts w:ascii="Times New Roman" w:hAnsi="Times New Roman" w:cs="Times New Roman"/>
          <w:sz w:val="24"/>
          <w:szCs w:val="24"/>
        </w:rPr>
        <w:t>П</w:t>
      </w:r>
      <w:r w:rsidRPr="009F3441">
        <w:rPr>
          <w:rStyle w:val="pt-a0-000012"/>
          <w:rFonts w:ascii="Times New Roman" w:hAnsi="Times New Roman" w:cs="Times New Roman"/>
          <w:sz w:val="24"/>
          <w:szCs w:val="24"/>
        </w:rPr>
        <w:t>овышение качества оказываемых гражданам социальных услуг посредством совершенствования контрольно-надзорной деятельности. Снижение административной нагрузки на добросовестных поставщиков социальных услуг за счет установления приоритета профилактических мероприятий по отношению к контрольно-надзорным.</w:t>
      </w:r>
    </w:p>
    <w:p w:rsidR="00EC5278" w:rsidRDefault="00EC5278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5543E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3.2. Обоснование соответствия целей предлагаемого правового регулирования принципам правового регулирования:</w:t>
      </w:r>
    </w:p>
    <w:p w:rsidR="00EC5278" w:rsidRPr="00EC5278" w:rsidRDefault="00EC5278" w:rsidP="00EC5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7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постановления Правительства Белгородской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C5278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 региональном государственном контроле (надзоре) в сфере социального обслуживания»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EC3EDE" w:rsidRDefault="00EC5278" w:rsidP="00EC5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278">
        <w:rPr>
          <w:rFonts w:ascii="Times New Roman" w:eastAsia="Times New Roman" w:hAnsi="Times New Roman" w:cs="Times New Roman"/>
          <w:sz w:val="24"/>
          <w:szCs w:val="24"/>
        </w:rPr>
        <w:t>Проект постановления направлен на реализацию положений Федерального закона от 31 июля 2020 года № 248-ФЗ «О государственном контроле (надзоре) и муниципальном контроле в Российской Федерации» и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278">
        <w:rPr>
          <w:rFonts w:ascii="Times New Roman" w:eastAsia="Times New Roman" w:hAnsi="Times New Roman" w:cs="Times New Roman"/>
          <w:sz w:val="24"/>
          <w:szCs w:val="24"/>
        </w:rPr>
        <w:t xml:space="preserve">от 28 декабря 2013 г. № 442-ФЗ «Об основах социального обслуживания граждан в Российской Федерации». </w:t>
      </w:r>
      <w:r w:rsidR="005543E5" w:rsidRPr="0065316A">
        <w:rPr>
          <w:rFonts w:ascii="Times New Roman" w:hAnsi="Times New Roman" w:cs="Times New Roman"/>
          <w:sz w:val="24"/>
          <w:szCs w:val="24"/>
        </w:rPr>
        <w:t>3.3. Сроки достижения целей предлаг</w:t>
      </w:r>
      <w:r w:rsidR="007F443C" w:rsidRPr="0065316A">
        <w:rPr>
          <w:rFonts w:ascii="Times New Roman" w:hAnsi="Times New Roman" w:cs="Times New Roman"/>
          <w:sz w:val="24"/>
          <w:szCs w:val="24"/>
        </w:rPr>
        <w:t>аемого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F443C" w:rsidRPr="0065316A">
        <w:rPr>
          <w:rFonts w:ascii="Times New Roman" w:hAnsi="Times New Roman" w:cs="Times New Roman"/>
          <w:sz w:val="24"/>
          <w:szCs w:val="24"/>
        </w:rPr>
        <w:t>правового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F443C" w:rsidRPr="0065316A">
        <w:rPr>
          <w:rFonts w:ascii="Times New Roman" w:hAnsi="Times New Roman" w:cs="Times New Roman"/>
          <w:sz w:val="24"/>
          <w:szCs w:val="24"/>
        </w:rPr>
        <w:t>регулирования: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F1A7E" w:rsidRPr="0065316A">
        <w:rPr>
          <w:rFonts w:ascii="Times New Roman" w:hAnsi="Times New Roman" w:cs="Times New Roman"/>
          <w:sz w:val="24"/>
          <w:szCs w:val="24"/>
        </w:rPr>
        <w:t>декабрь 2022 года.</w:t>
      </w:r>
    </w:p>
    <w:p w:rsidR="00EC5278" w:rsidRDefault="00EC5278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5543E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3.4. Иная информация о целях предлаг</w:t>
      </w:r>
      <w:r w:rsidR="007F443C" w:rsidRPr="0065316A">
        <w:rPr>
          <w:rFonts w:ascii="Times New Roman" w:hAnsi="Times New Roman" w:cs="Times New Roman"/>
          <w:sz w:val="24"/>
          <w:szCs w:val="24"/>
        </w:rPr>
        <w:t xml:space="preserve">аемого правового регулирования: </w:t>
      </w:r>
      <w:r w:rsidR="007B0593">
        <w:rPr>
          <w:rFonts w:ascii="Times New Roman" w:hAnsi="Times New Roman" w:cs="Times New Roman"/>
          <w:sz w:val="24"/>
          <w:szCs w:val="24"/>
        </w:rPr>
        <w:t>о</w:t>
      </w:r>
      <w:r w:rsidRPr="0065316A">
        <w:rPr>
          <w:rFonts w:ascii="Times New Roman" w:hAnsi="Times New Roman" w:cs="Times New Roman"/>
          <w:sz w:val="24"/>
          <w:szCs w:val="24"/>
        </w:rPr>
        <w:t>тсутствует.</w:t>
      </w:r>
    </w:p>
    <w:p w:rsidR="00EC5278" w:rsidRDefault="00EC5278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5543E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4. Описание предлагаемого правового регулирования:</w:t>
      </w:r>
    </w:p>
    <w:p w:rsidR="00EC3EDE" w:rsidRDefault="005543E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4.1. Описание предлагаемого способа решения проблемы и преодоления связанных с ней негативных эффектов:</w:t>
      </w:r>
    </w:p>
    <w:p w:rsidR="00EC3EDE" w:rsidRPr="009F3441" w:rsidRDefault="00C12100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Проектом постановления утверждается Положение о региональном государственном  контроле (надзоре)</w:t>
      </w:r>
      <w:r w:rsidR="0014374D" w:rsidRPr="009F3441">
        <w:rPr>
          <w:rFonts w:ascii="Times New Roman" w:hAnsi="Times New Roman" w:cs="Times New Roman"/>
          <w:sz w:val="24"/>
          <w:szCs w:val="24"/>
        </w:rPr>
        <w:t xml:space="preserve"> в сфере социального обслуживания, устанавливающее:</w:t>
      </w:r>
    </w:p>
    <w:p w:rsidR="00EC3EDE" w:rsidRPr="009F3441" w:rsidRDefault="001853C9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1)</w:t>
      </w:r>
      <w:r w:rsidRPr="009F3441">
        <w:t> </w:t>
      </w:r>
      <w:r w:rsidR="0014374D" w:rsidRPr="009F3441">
        <w:rPr>
          <w:rFonts w:ascii="Times New Roman" w:hAnsi="Times New Roman" w:cs="Times New Roman"/>
          <w:sz w:val="24"/>
          <w:szCs w:val="24"/>
        </w:rPr>
        <w:t>предмет и объекты регионального государственного контроля (надзора) в сфере социального обслуживания;</w:t>
      </w:r>
    </w:p>
    <w:p w:rsidR="007B0593" w:rsidRPr="009F3441" w:rsidRDefault="007B0593" w:rsidP="007B0593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853C9" w:rsidRPr="009F3441">
        <w:rPr>
          <w:rFonts w:ascii="Times New Roman" w:hAnsi="Times New Roman" w:cs="Times New Roman"/>
          <w:sz w:val="24"/>
          <w:szCs w:val="24"/>
        </w:rPr>
        <w:t xml:space="preserve">2) </w:t>
      </w:r>
      <w:r w:rsidR="0014374D" w:rsidRPr="009F3441">
        <w:rPr>
          <w:rFonts w:ascii="Times New Roman" w:hAnsi="Times New Roman" w:cs="Times New Roman"/>
          <w:sz w:val="24"/>
          <w:szCs w:val="24"/>
        </w:rPr>
        <w:t>категории отнесения поднадзорных объектов к определенной степени риска причинения вреда (ущерба) – высокий риск, средний риск, низкий риск</w:t>
      </w:r>
      <w:r w:rsidRPr="009F34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74D" w:rsidRPr="009F3441" w:rsidRDefault="001853C9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3)</w:t>
      </w:r>
      <w:r w:rsidR="0014374D" w:rsidRPr="009F3441">
        <w:rPr>
          <w:rFonts w:ascii="Times New Roman" w:hAnsi="Times New Roman" w:cs="Times New Roman"/>
          <w:sz w:val="24"/>
          <w:szCs w:val="24"/>
        </w:rPr>
        <w:t xml:space="preserve"> критерии отнесения организаций социального обслуживания к категориям риска с учетом тяжести и вероятности причинения ими вреда (ущерба) охраняемым законом ценностям</w:t>
      </w:r>
      <w:r w:rsidR="00384F97" w:rsidRPr="009F3441">
        <w:rPr>
          <w:rFonts w:ascii="Times New Roman" w:hAnsi="Times New Roman" w:cs="Times New Roman"/>
          <w:sz w:val="24"/>
          <w:szCs w:val="24"/>
        </w:rPr>
        <w:t xml:space="preserve"> в результате наступления негативных событий, а также вероятности несоблюде</w:t>
      </w:r>
      <w:r w:rsidRPr="009F3441">
        <w:rPr>
          <w:rFonts w:ascii="Times New Roman" w:hAnsi="Times New Roman" w:cs="Times New Roman"/>
          <w:sz w:val="24"/>
          <w:szCs w:val="24"/>
        </w:rPr>
        <w:t xml:space="preserve">ния ими обязательных требований. </w:t>
      </w:r>
    </w:p>
    <w:p w:rsidR="001853C9" w:rsidRPr="009F3441" w:rsidRDefault="001853C9" w:rsidP="001853C9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При этом организация социального обслуживания относится к высокому риску, если:</w:t>
      </w:r>
    </w:p>
    <w:p w:rsidR="001853C9" w:rsidRPr="009F3441" w:rsidRDefault="001853C9" w:rsidP="001853C9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- в ходе последнего планового контрольного (надзорного) мероприятия выявлены нарушения соблюдения обязательных требований;</w:t>
      </w:r>
    </w:p>
    <w:p w:rsidR="001853C9" w:rsidRPr="009F3441" w:rsidRDefault="001853C9" w:rsidP="001853C9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 xml:space="preserve">- организация социального обслуживания предоставляет социальные услуги </w:t>
      </w:r>
      <w:r w:rsidRPr="009F3441">
        <w:rPr>
          <w:rFonts w:ascii="Times New Roman" w:hAnsi="Times New Roman" w:cs="Times New Roman"/>
          <w:sz w:val="24"/>
          <w:szCs w:val="24"/>
        </w:rPr>
        <w:br/>
        <w:t>в стационарной форме социального обслуживания.</w:t>
      </w:r>
    </w:p>
    <w:p w:rsidR="001853C9" w:rsidRPr="009F3441" w:rsidRDefault="001853C9" w:rsidP="00185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ab/>
        <w:t>Организация социального обслуживания относится к среднему риску, если:</w:t>
      </w:r>
    </w:p>
    <w:p w:rsidR="001853C9" w:rsidRPr="009F3441" w:rsidRDefault="001853C9" w:rsidP="001853C9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 xml:space="preserve"> в ходе последнего планового контрольного (надзорного) мероприятия не выявлены нарушения соблюдения обязательных требований;</w:t>
      </w:r>
    </w:p>
    <w:p w:rsidR="001853C9" w:rsidRPr="009F3441" w:rsidRDefault="001853C9" w:rsidP="001853C9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 xml:space="preserve">- организация социального обслуживания предоставляет социальные услуги </w:t>
      </w:r>
      <w:r w:rsidRPr="009F3441">
        <w:rPr>
          <w:rFonts w:ascii="Times New Roman" w:hAnsi="Times New Roman" w:cs="Times New Roman"/>
          <w:sz w:val="24"/>
          <w:szCs w:val="24"/>
        </w:rPr>
        <w:br/>
        <w:t>в стационарной форме социального обслуживания.</w:t>
      </w:r>
    </w:p>
    <w:p w:rsidR="001853C9" w:rsidRPr="009F3441" w:rsidRDefault="001853C9" w:rsidP="001853C9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Организация социального обслуживания относится к низкому риску, если она не предоставляет социальные услуги в стационарной форме социального обслуживания.</w:t>
      </w:r>
    </w:p>
    <w:p w:rsidR="001853C9" w:rsidRPr="009F3441" w:rsidRDefault="001853C9" w:rsidP="001853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441">
        <w:rPr>
          <w:rFonts w:ascii="Times New Roman" w:hAnsi="Times New Roman" w:cs="Times New Roman"/>
          <w:sz w:val="24"/>
          <w:szCs w:val="24"/>
        </w:rPr>
        <w:t>4)</w:t>
      </w:r>
      <w:r w:rsidR="00384F97" w:rsidRPr="009F3441">
        <w:rPr>
          <w:rFonts w:ascii="Times New Roman" w:hAnsi="Times New Roman" w:cs="Times New Roman"/>
          <w:sz w:val="24"/>
          <w:szCs w:val="24"/>
        </w:rPr>
        <w:t xml:space="preserve"> периодичность проведения контрольно-надзорных мероприятий в зависимости от присвоенной категории риска</w:t>
      </w:r>
      <w:r w:rsidR="007B0593" w:rsidRPr="009F34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3C9" w:rsidRPr="009F3441" w:rsidRDefault="001853C9" w:rsidP="00185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В отношении организаций социального обслуживания, которым присвоена высокая категория риска, плановые контрольные (надзорные) мероприятия проводятся с периодичностью один раз в два года.</w:t>
      </w:r>
    </w:p>
    <w:p w:rsidR="001853C9" w:rsidRPr="009F3441" w:rsidRDefault="001853C9" w:rsidP="00185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В отношении организаций социального обслуживания, которым присвоена средняя категория риска, плановые контрольные (надзорные) мероприятия проводятся с периодичностью один раз в три года.</w:t>
      </w:r>
    </w:p>
    <w:p w:rsidR="001853C9" w:rsidRPr="009F3441" w:rsidRDefault="001853C9" w:rsidP="00185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В отношении организаций социального обслуживания, которым присвоена низкая категория риска, плановые контрольные (надзорные) не проводятся.</w:t>
      </w:r>
    </w:p>
    <w:p w:rsidR="008A4905" w:rsidRPr="009F3441" w:rsidRDefault="00D77100" w:rsidP="00D771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81301307"/>
      <w:bookmarkStart w:id="3" w:name="_Hlk81299428"/>
      <w:bookmarkStart w:id="4" w:name="_Hlk81298051"/>
      <w:r w:rsidRPr="009F3441">
        <w:rPr>
          <w:rFonts w:ascii="Times New Roman" w:hAnsi="Times New Roman" w:cs="Times New Roman"/>
          <w:sz w:val="24"/>
          <w:szCs w:val="24"/>
        </w:rPr>
        <w:t xml:space="preserve">5) </w:t>
      </w:r>
      <w:r w:rsidR="00384F97" w:rsidRPr="009F3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обязательные виды</w:t>
      </w:r>
      <w:r w:rsidR="008A4905" w:rsidRPr="009F3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905" w:rsidRPr="009F3441">
        <w:rPr>
          <w:rFonts w:ascii="Times New Roman" w:eastAsia="Times New Roman" w:hAnsi="Times New Roman" w:cs="Times New Roman"/>
          <w:sz w:val="24"/>
          <w:szCs w:val="24"/>
        </w:rPr>
        <w:t>профилактических мероприятий, направленных на снижение риска причинения вреда (ущерба</w:t>
      </w:r>
      <w:bookmarkEnd w:id="2"/>
      <w:bookmarkEnd w:id="3"/>
      <w:bookmarkEnd w:id="4"/>
      <w:r w:rsidR="008A4905" w:rsidRPr="009F34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4F97" w:rsidRPr="009F3441">
        <w:rPr>
          <w:rFonts w:ascii="Times New Roman" w:eastAsia="Times New Roman" w:hAnsi="Times New Roman" w:cs="Times New Roman"/>
          <w:sz w:val="24"/>
          <w:szCs w:val="24"/>
        </w:rPr>
        <w:t xml:space="preserve"> – информирование, обобщение правоприменительной практики, объявление предостережения, консультирование, профилактический визит;</w:t>
      </w:r>
    </w:p>
    <w:p w:rsidR="00384F97" w:rsidRPr="008A4905" w:rsidRDefault="00D77100" w:rsidP="008A4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3441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384F97" w:rsidRPr="009F3441">
        <w:rPr>
          <w:rFonts w:ascii="Times New Roman" w:eastAsia="Times New Roman" w:hAnsi="Times New Roman" w:cs="Times New Roman"/>
          <w:sz w:val="24"/>
          <w:szCs w:val="24"/>
        </w:rPr>
        <w:t>алгоритм проведения консультирования (разъяснения по вопросам, связанным с организацией и осуществлением регионального государственного надзора).</w:t>
      </w:r>
    </w:p>
    <w:p w:rsidR="00EC5278" w:rsidRDefault="00EC5278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4C5" w:rsidRPr="0065316A" w:rsidRDefault="00C204C5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4.2. Альтернативные варианты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665ACC" w:rsidRPr="00665ACC" w:rsidTr="00EC5278">
        <w:tc>
          <w:tcPr>
            <w:tcW w:w="5070" w:type="dxa"/>
            <w:shd w:val="clear" w:color="auto" w:fill="auto"/>
            <w:vAlign w:val="center"/>
          </w:tcPr>
          <w:p w:rsidR="00665ACC" w:rsidRPr="00665ACC" w:rsidRDefault="00665ACC" w:rsidP="006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Предлагаемое регулирование</w:t>
            </w:r>
          </w:p>
        </w:tc>
        <w:tc>
          <w:tcPr>
            <w:tcW w:w="4961" w:type="dxa"/>
            <w:shd w:val="clear" w:color="auto" w:fill="auto"/>
          </w:tcPr>
          <w:p w:rsidR="00665ACC" w:rsidRPr="00665ACC" w:rsidRDefault="00665ACC" w:rsidP="006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Альтернативный вариант </w:t>
            </w:r>
          </w:p>
          <w:p w:rsidR="00665ACC" w:rsidRPr="00665ACC" w:rsidRDefault="00665ACC" w:rsidP="006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решения проблемы</w:t>
            </w:r>
          </w:p>
        </w:tc>
      </w:tr>
      <w:tr w:rsidR="00665ACC" w:rsidRPr="00665ACC" w:rsidTr="00EC5278">
        <w:tc>
          <w:tcPr>
            <w:tcW w:w="5070" w:type="dxa"/>
            <w:shd w:val="clear" w:color="auto" w:fill="auto"/>
          </w:tcPr>
          <w:p w:rsidR="00665ACC" w:rsidRPr="00FC3463" w:rsidRDefault="00665ACC" w:rsidP="001D50C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отнесения объектов регионального государственного</w:t>
            </w:r>
            <w:r w:rsidR="001D50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контроля (надзора) в сфере социального обслуживания</w:t>
            </w:r>
            <w:r w:rsidR="001D50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категориям риска: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выявленных в ходе контрольных (надзорных) мероприятий нарушений обязательных требований;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2) предоставление организацией социального обслуживания социальных услуг в стационарной форме социального обслуживания.</w:t>
            </w: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ACC" w:rsidRPr="00FC3463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социального обслуживания относится к высокому риску, если: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1) в ходе последнего планового контрольного (надзорного) мероприятия выявлены нарушения соблюдения обязательных требований;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организация социального обслуживания предоставляет социальные услуги в стационарной форме социального обслуживания.</w:t>
            </w:r>
          </w:p>
          <w:p w:rsidR="00FC3463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ACC" w:rsidRPr="00FC3463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социального обслуживания относится к среднему риску, если: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1) в ходе последнего планового контрольного (надзорного) мероприятия не выявлены нарушения соблюдения обязательных требований;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организация социального обслуживания предоставляет социальные услуги в стационарной форме социального обслуживания.</w:t>
            </w: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463" w:rsidRDefault="00FC346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ACC" w:rsidRPr="00FC3463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социального обслуживания относится к низкому риску, если: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социального обслуживания не предоставляет социальные услуги в стационарной форме социального обслуживания.</w:t>
            </w:r>
          </w:p>
          <w:p w:rsidR="00665ACC" w:rsidRPr="00665ACC" w:rsidRDefault="00665ACC" w:rsidP="0066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65ACC" w:rsidRPr="00FC3463" w:rsidRDefault="00665ACC" w:rsidP="001D50C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Критерии отнесения объектов регионального государственного</w:t>
            </w:r>
            <w:r w:rsidR="001D50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контроля (надзора) в сфере социального обслуживания</w:t>
            </w:r>
            <w:r w:rsidR="001D50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категориям риска: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) наличие выявленных в ходе контрольных (надзорных) мероприятий нарушений обязательных требований;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2) предоставление организацией социального обслуживания социальных услуг в стационарной форме социального обслуживания.</w:t>
            </w:r>
          </w:p>
          <w:p w:rsidR="00665ACC" w:rsidRPr="00665ACC" w:rsidRDefault="00665ACC" w:rsidP="0066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средствах массовой информации, информационно-телекоммуникационных сетях, в том числе сети «Интернет», обращениях (заявлениях) граждан, организаций, органов государственной власти и органов местного </w:t>
            </w: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самоуправления сведений (информации) о нарушениях обязательных требований в </w:t>
            </w: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социального обслуживания.</w:t>
            </w:r>
          </w:p>
          <w:p w:rsidR="00665ACC" w:rsidRPr="00665ACC" w:rsidRDefault="00665ACC" w:rsidP="0066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1D50C0" w:rsidRPr="003C2242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срока</w:t>
            </w:r>
            <w:r w:rsidRPr="003C2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осуществления организацией деятельности по социальному обслуживанию.</w:t>
            </w: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5ACC" w:rsidRPr="00FC3463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социального обслуживания относится к высокому риску, если: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1) в ходе последнего планового контрольного (надзорного) мероприятия выявлены нарушения соблюдения обязательных требований;</w:t>
            </w:r>
          </w:p>
          <w:p w:rsidR="00665ACC" w:rsidRPr="0065316A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организация социального обслуживания предоставляет социальные услуги в стационарной форме социального обслуживания.</w:t>
            </w:r>
          </w:p>
          <w:p w:rsidR="00A067F3" w:rsidRPr="0065316A" w:rsidRDefault="00A067F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организация осуществляет деятельность по социальному обслуживанию не более 2 лет.</w:t>
            </w:r>
          </w:p>
          <w:p w:rsidR="00A067F3" w:rsidRPr="00665ACC" w:rsidRDefault="00A067F3" w:rsidP="00A0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средствах массовой информации, информационно-телекоммуникационных сетях, в том числе сети «Интернет», обращениях (заявлениях) граждан, организаций, органов государственной власти и органов местного самоуправления </w:t>
            </w: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</w:t>
            </w: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 нарушениях обязательных требований в </w:t>
            </w: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социального обслуживания.</w:t>
            </w:r>
          </w:p>
          <w:p w:rsidR="00A067F3" w:rsidRPr="00665ACC" w:rsidRDefault="00A067F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ACC" w:rsidRPr="00FC3463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социального обслуживания относится к среднему риску, если:</w:t>
            </w:r>
          </w:p>
          <w:p w:rsidR="00665ACC" w:rsidRPr="00665ACC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1) в ходе последнего планового контрольного (надзорного) мероприятия                не выявлены нарушения соблюдения обязательных требований;</w:t>
            </w:r>
          </w:p>
          <w:p w:rsidR="00665ACC" w:rsidRPr="0065316A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организация социального обслуживания предоставляет социальные услуги       в стационарной форме социального обслуживания.</w:t>
            </w:r>
          </w:p>
          <w:p w:rsidR="00A067F3" w:rsidRPr="00665ACC" w:rsidRDefault="00A067F3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организация осуществляет деятельность по социальному обслуживанию от 2 до  5 лет.</w:t>
            </w:r>
          </w:p>
          <w:p w:rsidR="00665ACC" w:rsidRPr="00FC3463" w:rsidRDefault="00665ACC" w:rsidP="0066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34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социального обслуживания относится к низкому риску, если:</w:t>
            </w:r>
          </w:p>
          <w:p w:rsidR="00665ACC" w:rsidRPr="0065316A" w:rsidRDefault="00665ACC" w:rsidP="00A067F3">
            <w:pPr>
              <w:pStyle w:val="af6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33" w:firstLine="327"/>
              <w:jc w:val="both"/>
              <w:rPr>
                <w:sz w:val="24"/>
                <w:szCs w:val="24"/>
              </w:rPr>
            </w:pPr>
            <w:r w:rsidRPr="0065316A">
              <w:rPr>
                <w:sz w:val="24"/>
                <w:szCs w:val="24"/>
              </w:rPr>
              <w:t>организация социального обслуживания не предоставляет социальные услуги в стационарной форме социального обслуживания.</w:t>
            </w:r>
          </w:p>
          <w:p w:rsidR="00A067F3" w:rsidRPr="0065316A" w:rsidRDefault="00A067F3" w:rsidP="00A067F3">
            <w:pPr>
              <w:pStyle w:val="af6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33" w:firstLine="327"/>
              <w:jc w:val="both"/>
              <w:rPr>
                <w:sz w:val="24"/>
                <w:szCs w:val="24"/>
              </w:rPr>
            </w:pPr>
            <w:r w:rsidRPr="0065316A">
              <w:rPr>
                <w:sz w:val="24"/>
                <w:szCs w:val="24"/>
              </w:rPr>
              <w:t>организация осуществляет деятельность более  5 лет.</w:t>
            </w:r>
          </w:p>
          <w:p w:rsidR="00665ACC" w:rsidRPr="00665ACC" w:rsidRDefault="00665ACC" w:rsidP="0066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ACC" w:rsidRPr="00665ACC" w:rsidTr="00EC5278">
        <w:tc>
          <w:tcPr>
            <w:tcW w:w="5070" w:type="dxa"/>
            <w:shd w:val="clear" w:color="auto" w:fill="auto"/>
          </w:tcPr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Профилактические мероприятия: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обобщение правоприменительной практики;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объявление предостережения;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профилактический визит.</w:t>
            </w:r>
          </w:p>
        </w:tc>
        <w:tc>
          <w:tcPr>
            <w:tcW w:w="4961" w:type="dxa"/>
            <w:shd w:val="clear" w:color="auto" w:fill="auto"/>
          </w:tcPr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Профилактические мероприятия: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обобщение правоприменительной практики;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объявление предостережения;</w:t>
            </w:r>
          </w:p>
          <w:p w:rsidR="00665ACC" w:rsidRPr="00665ACC" w:rsidRDefault="00665ACC" w:rsidP="0066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4C5" w:rsidRPr="0065316A" w:rsidRDefault="00C204C5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lastRenderedPageBreak/>
        <w:t>4.3. Обоснование выбора предлагаемого способа решения проблемы:</w:t>
      </w:r>
    </w:p>
    <w:p w:rsidR="001F0676" w:rsidRDefault="001F0676" w:rsidP="001F0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0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Предпочтительным вариантом решения проблемы </w:t>
      </w:r>
      <w:r w:rsidRPr="006531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департамент социальной защиты населения и труда </w:t>
      </w:r>
      <w:r w:rsidRPr="001F0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Белгородской области считает утверждение проекта постановления Правительства Белгородской области  </w:t>
      </w:r>
      <w:r w:rsidRPr="001F0676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 w:rsidRPr="0065316A">
        <w:rPr>
          <w:rFonts w:ascii="Times New Roman" w:hAnsi="Times New Roman" w:cs="Times New Roman"/>
          <w:sz w:val="24"/>
          <w:szCs w:val="24"/>
        </w:rPr>
        <w:t>Положения о региональном государственном контроле (надзоре) в сфере социального обслуживания</w:t>
      </w:r>
      <w:r w:rsidRPr="001F0676">
        <w:rPr>
          <w:rFonts w:ascii="Times New Roman" w:eastAsia="Calibri" w:hAnsi="Times New Roman" w:cs="Times New Roman"/>
          <w:sz w:val="24"/>
          <w:szCs w:val="24"/>
        </w:rPr>
        <w:t>»</w:t>
      </w:r>
      <w:r w:rsidRPr="001F0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02849" w:rsidRDefault="007761C4" w:rsidP="00F02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2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Указанный вариант позволит установить оптимальные и наиболее достоверные индикаторы риска нарушений обязательных требований, </w:t>
      </w:r>
      <w:r w:rsidRPr="003C2242">
        <w:rPr>
          <w:rFonts w:ascii="Times New Roman" w:hAnsi="Times New Roman" w:cs="Times New Roman"/>
          <w:sz w:val="24"/>
          <w:szCs w:val="24"/>
        </w:rPr>
        <w:t>снизить административную нагрузку на добросовестных поставщиков социальных услуг, определить в</w:t>
      </w:r>
      <w:r w:rsidRPr="003C2242">
        <w:rPr>
          <w:rFonts w:ascii="Times New Roman" w:eastAsia="Calibri" w:hAnsi="Times New Roman" w:cs="Times New Roman"/>
          <w:sz w:val="24"/>
          <w:szCs w:val="24"/>
          <w:lang w:eastAsia="en-US"/>
        </w:rPr>
        <w:t>иды профилактических мероприятий, позволяющие своевременно и соразмерно реагировать на устранение выявленных нарушений обязательных требований.</w:t>
      </w:r>
    </w:p>
    <w:p w:rsidR="00F02849" w:rsidRDefault="00F02849" w:rsidP="00F02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2849" w:rsidRPr="0065316A" w:rsidRDefault="00C204C5" w:rsidP="00EC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4.4.</w:t>
      </w:r>
      <w:r w:rsidRPr="0065316A">
        <w:rPr>
          <w:rFonts w:ascii="Times New Roman" w:hAnsi="Times New Roman" w:cs="Times New Roman"/>
          <w:sz w:val="24"/>
          <w:szCs w:val="24"/>
        </w:rPr>
        <w:t> </w:t>
      </w:r>
      <w:r w:rsidRPr="0065316A">
        <w:rPr>
          <w:rFonts w:ascii="Times New Roman" w:hAnsi="Times New Roman" w:cs="Times New Roman"/>
          <w:bCs/>
          <w:sz w:val="24"/>
          <w:szCs w:val="24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tbl>
      <w:tblPr>
        <w:tblpPr w:leftFromText="180" w:rightFromText="180" w:vertAnchor="text" w:horzAnchor="margin" w:tblpY="50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1"/>
        <w:gridCol w:w="5390"/>
      </w:tblGrid>
      <w:tr w:rsidR="00C204C5" w:rsidRPr="0065316A" w:rsidTr="00BA006D">
        <w:trPr>
          <w:cantSplit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C204C5" w:rsidRPr="0065316A" w:rsidTr="00BA006D">
        <w:trPr>
          <w:cantSplit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D625EE" w:rsidP="00C204C5">
            <w:pPr>
              <w:keepNext/>
              <w:keepLine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Поставщики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на территории Белгородской области (далее – поставщики социальных услуг).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DE562D">
            <w:pPr>
              <w:keepNext/>
              <w:keepLine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сведениям из Реестра поставщиков социальных услуг Белгородской области число участников  отношений </w:t>
            </w:r>
            <w:r w:rsidR="001D50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6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D50C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</w:tbl>
    <w:p w:rsidR="00C204C5" w:rsidRPr="0065316A" w:rsidRDefault="00C204C5" w:rsidP="004A7572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tbl>
      <w:tblPr>
        <w:tblpPr w:leftFromText="180" w:rightFromText="180" w:vertAnchor="text" w:horzAnchor="margin" w:tblpX="-85" w:tblpY="6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6378"/>
        <w:gridCol w:w="2127"/>
      </w:tblGrid>
      <w:tr w:rsidR="00BA006D" w:rsidRPr="0065316A" w:rsidTr="00BA006D">
        <w:trPr>
          <w:trHeight w:val="9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1D50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изменения расходов/доходов,</w:t>
            </w:r>
          </w:p>
          <w:p w:rsidR="00C204C5" w:rsidRPr="0065316A" w:rsidRDefault="00C204C5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издержек/выгод,</w:t>
            </w:r>
          </w:p>
          <w:p w:rsidR="00C204C5" w:rsidRPr="0065316A" w:rsidRDefault="00C204C5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1E339F" w:rsidRPr="0065316A" w:rsidTr="00BA006D">
        <w:trPr>
          <w:trHeight w:val="9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9F" w:rsidRPr="0065316A" w:rsidRDefault="001E339F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тавщики социальных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Преимущества: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 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добросовестных поставщиков социальных услуг;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профилактических мероприятий по отношению к </w:t>
            </w:r>
            <w:proofErr w:type="gramStart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контрольно-надзорным</w:t>
            </w:r>
            <w:proofErr w:type="gramEnd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. Расширение количества видов профилактических мероприятий;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3C2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</w:t>
            </w:r>
            <w:r w:rsidRPr="003C2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proofErr w:type="gramStart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документарной</w:t>
            </w:r>
            <w:proofErr w:type="gramEnd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и выездной проверок снижен срок проведения с 20 до 10 рабочих дней;</w:t>
            </w:r>
          </w:p>
          <w:p w:rsidR="001E339F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33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3C2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предусмотрена возможность получения консультаций по вопросам, связанным с организацией и осуществлением регионального государственного над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зора всеми доступными способами.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</w:p>
          <w:p w:rsidR="001E339F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 Департамент (контролирующий орган) </w:t>
            </w:r>
            <w:proofErr w:type="spellStart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истребуемых</w:t>
            </w:r>
            <w:proofErr w:type="spellEnd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(или) их копий, в том числе материалов фотосъемки, ауди</w:t>
            </w:r>
            <w:proofErr w:type="gramStart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и видеозаписи, информационных баз, банков данных, а также носителей информации:</w:t>
            </w:r>
          </w:p>
          <w:p w:rsidR="001E339F" w:rsidRPr="001E339F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F">
              <w:rPr>
                <w:rFonts w:ascii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9F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контролируемым лицом лично или его уполномоченным представителем;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E339F" w:rsidRPr="0065316A" w:rsidRDefault="001E339F" w:rsidP="001D50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9F" w:rsidRDefault="001E339F" w:rsidP="001E339F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Возможны расходы </w:t>
            </w:r>
            <w:proofErr w:type="gramStart"/>
            <w:r w:rsidRPr="00E9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E9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:rsidR="001E339F" w:rsidRDefault="001E339F" w:rsidP="001E339F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E9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устранение (ликвидацию, возмещение) ущерба. </w:t>
            </w:r>
          </w:p>
          <w:p w:rsidR="001E339F" w:rsidRDefault="001E339F" w:rsidP="001E339F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оплату</w:t>
            </w:r>
            <w:r w:rsidRPr="00E9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штрафных санкций</w:t>
            </w:r>
          </w:p>
          <w:p w:rsidR="001E339F" w:rsidRDefault="001E339F" w:rsidP="001E339F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статьям КоАП РФ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E339F" w:rsidRPr="0065316A" w:rsidRDefault="001E339F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278" w:rsidRDefault="00EC5278"/>
    <w:tbl>
      <w:tblPr>
        <w:tblpPr w:leftFromText="180" w:rightFromText="180" w:vertAnchor="text" w:horzAnchor="margin" w:tblpYSpec="cent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6378"/>
        <w:gridCol w:w="2127"/>
      </w:tblGrid>
      <w:tr w:rsidR="001E339F" w:rsidRPr="0065316A" w:rsidTr="001E339F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65316A" w:rsidRDefault="001E339F" w:rsidP="001E339F">
            <w:pPr>
              <w:keepNext/>
              <w:keepLines/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-  на бумажном носителе по почте заказным письмом;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предоставляются подлинники документов либо заверенные контролируемым лицом копии.</w:t>
            </w:r>
          </w:p>
          <w:p w:rsidR="001E339F" w:rsidRPr="0065316A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33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Подача жалобы в досудебном порядке только в электронном виде с использованием единого портала государственных и муниципальных услуг подписанной простой электронной подписью либо усиленной квалифицированной электронной подписью.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Default="001E339F" w:rsidP="001E339F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E339F" w:rsidRPr="0065316A" w:rsidRDefault="001E339F" w:rsidP="001E339F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204C5" w:rsidRPr="0065316A" w:rsidRDefault="00C204C5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</w:p>
    <w:p w:rsidR="00C204C5" w:rsidRPr="0065316A" w:rsidRDefault="00C204C5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7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3"/>
        <w:gridCol w:w="3824"/>
        <w:gridCol w:w="2833"/>
      </w:tblGrid>
      <w:tr w:rsidR="00C204C5" w:rsidRPr="0065316A" w:rsidTr="0011152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или прав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111523" w:rsidRPr="0065316A" w:rsidTr="0011152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3" w:rsidRPr="0065316A" w:rsidRDefault="00111523" w:rsidP="00A161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социальной защиты населения и труда Белгородской области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3" w:rsidRPr="003C2242" w:rsidRDefault="008B5250" w:rsidP="008B52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Cs/>
                <w:sz w:val="24"/>
                <w:szCs w:val="24"/>
              </w:rPr>
              <w:t>- Ведение перечня объектов контроля;</w:t>
            </w:r>
          </w:p>
          <w:p w:rsidR="008B5250" w:rsidRPr="0065316A" w:rsidRDefault="008B5250" w:rsidP="008B52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Cs/>
                <w:sz w:val="24"/>
                <w:szCs w:val="24"/>
              </w:rPr>
              <w:t>- ежеквартальная подготовка планов профилактических визитов.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3" w:rsidRPr="0065316A" w:rsidRDefault="008B5250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</w:tc>
      </w:tr>
    </w:tbl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4.7. Оценка расходов (возможных поступлений) консолидированного бюджета Белгородской области: *</w:t>
      </w:r>
    </w:p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861"/>
        <w:gridCol w:w="2835"/>
      </w:tblGrid>
      <w:tr w:rsidR="004E2FCE" w:rsidRPr="0065316A" w:rsidTr="004E2FC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Количественная оценка расходов и возможных поступлений,</w:t>
            </w:r>
          </w:p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111523" w:rsidRPr="0065316A" w:rsidTr="004E2FC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A161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социальной защиты населения и труда Белгородской области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A161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 (дополнительных поступлений) консолидированного бюджета Белгородской области не предусмотрено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A161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</w:p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36"/>
        <w:gridCol w:w="3345"/>
      </w:tblGrid>
      <w:tr w:rsidR="004E2FCE" w:rsidRPr="0065316A" w:rsidTr="004E2FC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111523" w:rsidRPr="0065316A" w:rsidTr="003E4605">
        <w:trPr>
          <w:trHeight w:val="109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3C2242" w:rsidRDefault="00E90070" w:rsidP="00A161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Некорректное исполнение должностными лицами обязанностей по осуществлению регионального государственного контроля (надзора) в сфере социального обслуживания.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3C2242" w:rsidRDefault="00E90070" w:rsidP="00A1610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         Низкая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3C2242" w:rsidRDefault="00E90070" w:rsidP="00A161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Строгое соблюдение требований действующего законодательства при осуществлении регионального государственного контроля (надзора)</w:t>
            </w:r>
          </w:p>
        </w:tc>
      </w:tr>
      <w:tr w:rsidR="00E90070" w:rsidRPr="0065316A" w:rsidTr="003E4605">
        <w:trPr>
          <w:trHeight w:val="109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0" w:rsidRPr="003C2242" w:rsidRDefault="00CB66A0" w:rsidP="00A1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 невыполнения обязательных требований, установленных Федеральным законом от 28 декабря 2013 г. № 442-ФЗ «Об основах социального обслуживания граждан в Российской Федерации».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0" w:rsidRPr="003C2242" w:rsidRDefault="00CB66A0" w:rsidP="00A1610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        Средняя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0" w:rsidRPr="003C2242" w:rsidRDefault="00CB66A0" w:rsidP="00CB6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Осуществление регионального государственного контроля департаментом социальной защиты населения и труда Белгородской области.</w:t>
            </w:r>
          </w:p>
        </w:tc>
      </w:tr>
    </w:tbl>
    <w:p w:rsidR="004E2FCE" w:rsidRPr="0065316A" w:rsidRDefault="00E90070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FCE" w:rsidRPr="0065316A">
        <w:rPr>
          <w:rFonts w:ascii="Times New Roman" w:hAnsi="Times New Roman" w:cs="Times New Roman"/>
          <w:bCs/>
          <w:sz w:val="24"/>
          <w:szCs w:val="24"/>
        </w:rPr>
        <w:t>6. Необходимые для достижения заявленных целей регулирования организационно-технические, методологические, информационные и иные мероприятия: *</w:t>
      </w:r>
    </w:p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701"/>
        <w:gridCol w:w="2410"/>
        <w:gridCol w:w="1418"/>
        <w:gridCol w:w="1493"/>
      </w:tblGrid>
      <w:tr w:rsidR="004E2FCE" w:rsidRPr="0065316A" w:rsidTr="001E33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65316A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65316A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65316A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65316A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49" w:rsidRDefault="004E2FCE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</w:t>
            </w:r>
            <w:proofErr w:type="spellEnd"/>
          </w:p>
          <w:p w:rsidR="004E2FCE" w:rsidRPr="0065316A" w:rsidRDefault="004E2FCE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</w:t>
            </w:r>
            <w:proofErr w:type="spellEnd"/>
          </w:p>
        </w:tc>
      </w:tr>
      <w:tr w:rsidR="00111523" w:rsidRPr="0065316A" w:rsidTr="001E339F">
        <w:trPr>
          <w:trHeight w:val="15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о принятии постановления Правительства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65316A">
              <w:rPr>
                <w:rFonts w:ascii="Times New Roman" w:hAnsi="Times New Roman" w:cs="Times New Roman"/>
                <w:sz w:val="24"/>
                <w:szCs w:val="24"/>
              </w:rPr>
              <w:br/>
              <w:t>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F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подконтрольных субъектов о порядке осуществления вводимых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16A" w:rsidRPr="0065316A" w:rsidTr="001E33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 xml:space="preserve">Учет субъектов в государственной информационной системе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F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(надзорных)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16A" w:rsidRPr="0065316A" w:rsidTr="001E33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о состоянии регионального государственного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F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Профилактика, минимизация наступления рисков причинения вреда (ущерба)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6A0" w:rsidRPr="003C2242" w:rsidTr="001E33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Подготовка планов профилактических визитов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F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Профилактика, минимизация наступления рисков причинения вреда (ущерба)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A40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A40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6A0" w:rsidRPr="0065316A" w:rsidTr="001E33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Консультирование (разъяснение по вопросам, связанным с организацией и осуществлением регионального государственного 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Профилактика, минимизация наступления рисков причинения вреда (ущерба)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73F" w:rsidRPr="0065316A" w:rsidTr="001E33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F" w:rsidRPr="003C2242" w:rsidRDefault="002C173F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обращений граждан, поступивших с жалобой на качество предоставления социальных услуг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F" w:rsidRPr="003C2242" w:rsidRDefault="002C173F" w:rsidP="00A40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F" w:rsidRPr="003C2242" w:rsidRDefault="002C173F" w:rsidP="00A4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(надзорных)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F" w:rsidRPr="003C2242" w:rsidRDefault="002C173F" w:rsidP="00A40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F" w:rsidRPr="003C2242" w:rsidRDefault="002C173F" w:rsidP="00A40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7. Ожидаемые измеримые результаты правового регулирования: *</w:t>
      </w:r>
    </w:p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4145"/>
        <w:gridCol w:w="2098"/>
      </w:tblGrid>
      <w:tr w:rsidR="004E2FCE" w:rsidRPr="0065316A" w:rsidTr="0065316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 достижения целей, заявленных в предложенном регулировании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оценки достижения ключевых показателей</w:t>
            </w:r>
          </w:p>
        </w:tc>
      </w:tr>
      <w:tr w:rsidR="0065316A" w:rsidRPr="0065316A" w:rsidTr="0065316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63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выявленных нарушений обязательных требований 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635D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1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количества выявленных нарушений обязательных требований за истекший период (1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635D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1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31.12.2022</w:t>
            </w:r>
          </w:p>
        </w:tc>
      </w:tr>
    </w:tbl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1"/>
      </w:tblGrid>
      <w:tr w:rsidR="004E2FCE" w:rsidRPr="0065316A">
        <w:tc>
          <w:tcPr>
            <w:tcW w:w="9081" w:type="dxa"/>
          </w:tcPr>
          <w:p w:rsidR="0065316A" w:rsidRPr="0065316A" w:rsidRDefault="004E2FCE" w:rsidP="0065316A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Предполагаемая дата вступления в силу проекта нормативного правового акта: </w:t>
            </w:r>
            <w:r w:rsidR="00017E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2022</w:t>
            </w:r>
            <w:r w:rsidRPr="00653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FCE" w:rsidRPr="0065316A">
        <w:tc>
          <w:tcPr>
            <w:tcW w:w="9081" w:type="dxa"/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E2FCE" w:rsidRPr="0065316A" w:rsidRDefault="004E2FC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4E2FCE" w:rsidRPr="0065316A" w:rsidSect="00852121">
      <w:headerReference w:type="even" r:id="rId9"/>
      <w:headerReference w:type="default" r:id="rId10"/>
      <w:headerReference w:type="first" r:id="rId11"/>
      <w:pgSz w:w="11906" w:h="16838"/>
      <w:pgMar w:top="425" w:right="425" w:bottom="425" w:left="1559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F2" w:rsidRDefault="009864F2">
      <w:pPr>
        <w:spacing w:after="0" w:line="240" w:lineRule="auto"/>
      </w:pPr>
      <w:r>
        <w:separator/>
      </w:r>
    </w:p>
  </w:endnote>
  <w:endnote w:type="continuationSeparator" w:id="0">
    <w:p w:rsidR="009864F2" w:rsidRDefault="0098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F2" w:rsidRDefault="009864F2">
      <w:pPr>
        <w:spacing w:after="0" w:line="240" w:lineRule="auto"/>
      </w:pPr>
      <w:r>
        <w:separator/>
      </w:r>
    </w:p>
  </w:footnote>
  <w:footnote w:type="continuationSeparator" w:id="0">
    <w:p w:rsidR="009864F2" w:rsidRDefault="0098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1F39E0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1F39E0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872FA8">
      <w:rPr>
        <w:noProof/>
        <w:sz w:val="24"/>
        <w:szCs w:val="24"/>
      </w:rPr>
      <w:t>2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4F50127"/>
    <w:multiLevelType w:val="hybridMultilevel"/>
    <w:tmpl w:val="E00A7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81EAF"/>
    <w:multiLevelType w:val="hybridMultilevel"/>
    <w:tmpl w:val="B14ADCB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7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0A3153E"/>
    <w:multiLevelType w:val="hybridMultilevel"/>
    <w:tmpl w:val="3DE25C6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9"/>
  </w:num>
  <w:num w:numId="5">
    <w:abstractNumId w:val="30"/>
  </w:num>
  <w:num w:numId="6">
    <w:abstractNumId w:val="9"/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7"/>
  </w:num>
  <w:num w:numId="11">
    <w:abstractNumId w:val="45"/>
  </w:num>
  <w:num w:numId="12">
    <w:abstractNumId w:val="28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23"/>
  </w:num>
  <w:num w:numId="18">
    <w:abstractNumId w:val="18"/>
  </w:num>
  <w:num w:numId="19">
    <w:abstractNumId w:val="1"/>
  </w:num>
  <w:num w:numId="20">
    <w:abstractNumId w:val="21"/>
  </w:num>
  <w:num w:numId="21">
    <w:abstractNumId w:val="16"/>
  </w:num>
  <w:num w:numId="22">
    <w:abstractNumId w:val="2"/>
  </w:num>
  <w:num w:numId="23">
    <w:abstractNumId w:val="43"/>
  </w:num>
  <w:num w:numId="24">
    <w:abstractNumId w:val="17"/>
  </w:num>
  <w:num w:numId="25">
    <w:abstractNumId w:val="31"/>
  </w:num>
  <w:num w:numId="26">
    <w:abstractNumId w:val="33"/>
  </w:num>
  <w:num w:numId="27">
    <w:abstractNumId w:val="27"/>
  </w:num>
  <w:num w:numId="28">
    <w:abstractNumId w:val="38"/>
  </w:num>
  <w:num w:numId="29">
    <w:abstractNumId w:val="39"/>
  </w:num>
  <w:num w:numId="30">
    <w:abstractNumId w:val="32"/>
  </w:num>
  <w:num w:numId="31">
    <w:abstractNumId w:val="11"/>
  </w:num>
  <w:num w:numId="32">
    <w:abstractNumId w:val="36"/>
  </w:num>
  <w:num w:numId="33">
    <w:abstractNumId w:val="41"/>
  </w:num>
  <w:num w:numId="34">
    <w:abstractNumId w:val="6"/>
  </w:num>
  <w:num w:numId="35">
    <w:abstractNumId w:val="22"/>
  </w:num>
  <w:num w:numId="36">
    <w:abstractNumId w:val="12"/>
  </w:num>
  <w:num w:numId="37">
    <w:abstractNumId w:val="46"/>
  </w:num>
  <w:num w:numId="38">
    <w:abstractNumId w:val="7"/>
  </w:num>
  <w:num w:numId="39">
    <w:abstractNumId w:val="19"/>
  </w:num>
  <w:num w:numId="40">
    <w:abstractNumId w:val="40"/>
  </w:num>
  <w:num w:numId="41">
    <w:abstractNumId w:val="35"/>
  </w:num>
  <w:num w:numId="42">
    <w:abstractNumId w:val="47"/>
  </w:num>
  <w:num w:numId="43">
    <w:abstractNumId w:val="42"/>
  </w:num>
  <w:num w:numId="44">
    <w:abstractNumId w:val="44"/>
  </w:num>
  <w:num w:numId="45">
    <w:abstractNumId w:val="10"/>
  </w:num>
  <w:num w:numId="46">
    <w:abstractNumId w:val="20"/>
  </w:num>
  <w:num w:numId="47">
    <w:abstractNumId w:val="24"/>
  </w:num>
  <w:num w:numId="48">
    <w:abstractNumId w:val="15"/>
  </w:num>
  <w:num w:numId="49">
    <w:abstractNumId w:val="3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15D1F"/>
    <w:rsid w:val="00017E68"/>
    <w:rsid w:val="0002009B"/>
    <w:rsid w:val="00021548"/>
    <w:rsid w:val="0002318A"/>
    <w:rsid w:val="00027E65"/>
    <w:rsid w:val="000332A9"/>
    <w:rsid w:val="000367DB"/>
    <w:rsid w:val="000373BE"/>
    <w:rsid w:val="00037A76"/>
    <w:rsid w:val="00040F26"/>
    <w:rsid w:val="0004174F"/>
    <w:rsid w:val="00041E00"/>
    <w:rsid w:val="00042873"/>
    <w:rsid w:val="00042AD7"/>
    <w:rsid w:val="0004667E"/>
    <w:rsid w:val="0004716F"/>
    <w:rsid w:val="000552D9"/>
    <w:rsid w:val="00062770"/>
    <w:rsid w:val="00067E0F"/>
    <w:rsid w:val="00071B9E"/>
    <w:rsid w:val="00075E6D"/>
    <w:rsid w:val="00076014"/>
    <w:rsid w:val="00082134"/>
    <w:rsid w:val="000867DE"/>
    <w:rsid w:val="000A17FC"/>
    <w:rsid w:val="000A4894"/>
    <w:rsid w:val="000A5552"/>
    <w:rsid w:val="000B19CA"/>
    <w:rsid w:val="000B21A7"/>
    <w:rsid w:val="000B3674"/>
    <w:rsid w:val="000B38CD"/>
    <w:rsid w:val="000B4D5F"/>
    <w:rsid w:val="000C2DF8"/>
    <w:rsid w:val="000C5693"/>
    <w:rsid w:val="000D644D"/>
    <w:rsid w:val="000D66CE"/>
    <w:rsid w:val="000E1F03"/>
    <w:rsid w:val="000E4C0A"/>
    <w:rsid w:val="000E5CEF"/>
    <w:rsid w:val="000E5FBE"/>
    <w:rsid w:val="000F1270"/>
    <w:rsid w:val="000F1DC9"/>
    <w:rsid w:val="000F20D4"/>
    <w:rsid w:val="000F27B3"/>
    <w:rsid w:val="000F38AF"/>
    <w:rsid w:val="000F3F2A"/>
    <w:rsid w:val="000F447E"/>
    <w:rsid w:val="001037D4"/>
    <w:rsid w:val="00103ABC"/>
    <w:rsid w:val="00104340"/>
    <w:rsid w:val="00104375"/>
    <w:rsid w:val="00106D4E"/>
    <w:rsid w:val="00111523"/>
    <w:rsid w:val="0011719D"/>
    <w:rsid w:val="0012019F"/>
    <w:rsid w:val="00121247"/>
    <w:rsid w:val="00126883"/>
    <w:rsid w:val="00130C8D"/>
    <w:rsid w:val="0013177C"/>
    <w:rsid w:val="00132F0C"/>
    <w:rsid w:val="00133745"/>
    <w:rsid w:val="00133D3B"/>
    <w:rsid w:val="00133D7D"/>
    <w:rsid w:val="00134CA6"/>
    <w:rsid w:val="001355AC"/>
    <w:rsid w:val="00142BA5"/>
    <w:rsid w:val="0014374D"/>
    <w:rsid w:val="00143E5C"/>
    <w:rsid w:val="00145263"/>
    <w:rsid w:val="0014788D"/>
    <w:rsid w:val="00147A7A"/>
    <w:rsid w:val="0015123C"/>
    <w:rsid w:val="001519B4"/>
    <w:rsid w:val="00160C50"/>
    <w:rsid w:val="00160F47"/>
    <w:rsid w:val="001645A0"/>
    <w:rsid w:val="00167F1C"/>
    <w:rsid w:val="00170B71"/>
    <w:rsid w:val="0017140F"/>
    <w:rsid w:val="00172337"/>
    <w:rsid w:val="00172B9F"/>
    <w:rsid w:val="00172E5B"/>
    <w:rsid w:val="00172EBE"/>
    <w:rsid w:val="00173C7D"/>
    <w:rsid w:val="00176CE6"/>
    <w:rsid w:val="001853C9"/>
    <w:rsid w:val="00186534"/>
    <w:rsid w:val="001921AE"/>
    <w:rsid w:val="00194710"/>
    <w:rsid w:val="00197889"/>
    <w:rsid w:val="00197C16"/>
    <w:rsid w:val="001A1078"/>
    <w:rsid w:val="001A163E"/>
    <w:rsid w:val="001A487A"/>
    <w:rsid w:val="001B0C59"/>
    <w:rsid w:val="001C6AFC"/>
    <w:rsid w:val="001D0B52"/>
    <w:rsid w:val="001D197B"/>
    <w:rsid w:val="001D3A15"/>
    <w:rsid w:val="001D50C0"/>
    <w:rsid w:val="001D5495"/>
    <w:rsid w:val="001D79C9"/>
    <w:rsid w:val="001E03DF"/>
    <w:rsid w:val="001E07A2"/>
    <w:rsid w:val="001E087C"/>
    <w:rsid w:val="001E339F"/>
    <w:rsid w:val="001E6985"/>
    <w:rsid w:val="001E713B"/>
    <w:rsid w:val="001F0676"/>
    <w:rsid w:val="001F0FA1"/>
    <w:rsid w:val="001F1433"/>
    <w:rsid w:val="001F2781"/>
    <w:rsid w:val="001F39E0"/>
    <w:rsid w:val="001F4206"/>
    <w:rsid w:val="001F5DCE"/>
    <w:rsid w:val="001F6705"/>
    <w:rsid w:val="0020693F"/>
    <w:rsid w:val="0021135C"/>
    <w:rsid w:val="002113C2"/>
    <w:rsid w:val="00216188"/>
    <w:rsid w:val="00216494"/>
    <w:rsid w:val="002225D5"/>
    <w:rsid w:val="002228EF"/>
    <w:rsid w:val="00223EAB"/>
    <w:rsid w:val="00226557"/>
    <w:rsid w:val="002307EC"/>
    <w:rsid w:val="00230B55"/>
    <w:rsid w:val="002313C2"/>
    <w:rsid w:val="002313DE"/>
    <w:rsid w:val="00234473"/>
    <w:rsid w:val="00246002"/>
    <w:rsid w:val="00247090"/>
    <w:rsid w:val="00247322"/>
    <w:rsid w:val="0025041C"/>
    <w:rsid w:val="00251CDF"/>
    <w:rsid w:val="00252D91"/>
    <w:rsid w:val="00255AC0"/>
    <w:rsid w:val="00255B13"/>
    <w:rsid w:val="00257661"/>
    <w:rsid w:val="002602E4"/>
    <w:rsid w:val="00262AB7"/>
    <w:rsid w:val="002727C3"/>
    <w:rsid w:val="00273F94"/>
    <w:rsid w:val="00275BD7"/>
    <w:rsid w:val="00286863"/>
    <w:rsid w:val="0029100C"/>
    <w:rsid w:val="00292606"/>
    <w:rsid w:val="002A3410"/>
    <w:rsid w:val="002B0EFB"/>
    <w:rsid w:val="002B25B1"/>
    <w:rsid w:val="002B7DFB"/>
    <w:rsid w:val="002C0060"/>
    <w:rsid w:val="002C173F"/>
    <w:rsid w:val="002C1EA1"/>
    <w:rsid w:val="002C29F0"/>
    <w:rsid w:val="002C5ACC"/>
    <w:rsid w:val="002D36CF"/>
    <w:rsid w:val="002D46B3"/>
    <w:rsid w:val="002D4DFF"/>
    <w:rsid w:val="002E0DC5"/>
    <w:rsid w:val="002E0F5A"/>
    <w:rsid w:val="002E4616"/>
    <w:rsid w:val="002E53A4"/>
    <w:rsid w:val="002E5C3A"/>
    <w:rsid w:val="002F0284"/>
    <w:rsid w:val="002F10AA"/>
    <w:rsid w:val="002F1A7E"/>
    <w:rsid w:val="002F1ABB"/>
    <w:rsid w:val="003008ED"/>
    <w:rsid w:val="003025CA"/>
    <w:rsid w:val="0030690C"/>
    <w:rsid w:val="00313F10"/>
    <w:rsid w:val="00316A12"/>
    <w:rsid w:val="003233DD"/>
    <w:rsid w:val="00324018"/>
    <w:rsid w:val="003244E7"/>
    <w:rsid w:val="00326D1E"/>
    <w:rsid w:val="00331AE3"/>
    <w:rsid w:val="00335959"/>
    <w:rsid w:val="00337769"/>
    <w:rsid w:val="00341131"/>
    <w:rsid w:val="003440C8"/>
    <w:rsid w:val="003446CA"/>
    <w:rsid w:val="0034472F"/>
    <w:rsid w:val="00344BD4"/>
    <w:rsid w:val="00345379"/>
    <w:rsid w:val="003460C9"/>
    <w:rsid w:val="003512D0"/>
    <w:rsid w:val="003518E7"/>
    <w:rsid w:val="003550C5"/>
    <w:rsid w:val="003553AE"/>
    <w:rsid w:val="00355AB8"/>
    <w:rsid w:val="00363FC2"/>
    <w:rsid w:val="0036472F"/>
    <w:rsid w:val="00364E5A"/>
    <w:rsid w:val="003672C4"/>
    <w:rsid w:val="003701F7"/>
    <w:rsid w:val="00370A9A"/>
    <w:rsid w:val="00370F11"/>
    <w:rsid w:val="003713C7"/>
    <w:rsid w:val="00375A4F"/>
    <w:rsid w:val="00380757"/>
    <w:rsid w:val="00382973"/>
    <w:rsid w:val="00383F77"/>
    <w:rsid w:val="00384F97"/>
    <w:rsid w:val="00396436"/>
    <w:rsid w:val="003A3E2F"/>
    <w:rsid w:val="003A4C3B"/>
    <w:rsid w:val="003A5010"/>
    <w:rsid w:val="003A68ED"/>
    <w:rsid w:val="003A6AC6"/>
    <w:rsid w:val="003B31A7"/>
    <w:rsid w:val="003B43FD"/>
    <w:rsid w:val="003B57D4"/>
    <w:rsid w:val="003C03DA"/>
    <w:rsid w:val="003C1C2F"/>
    <w:rsid w:val="003C2242"/>
    <w:rsid w:val="003C5206"/>
    <w:rsid w:val="003C70F2"/>
    <w:rsid w:val="003D5599"/>
    <w:rsid w:val="003D623E"/>
    <w:rsid w:val="003E0686"/>
    <w:rsid w:val="003E1113"/>
    <w:rsid w:val="003E4605"/>
    <w:rsid w:val="003E476C"/>
    <w:rsid w:val="003F308B"/>
    <w:rsid w:val="004007AE"/>
    <w:rsid w:val="004017CB"/>
    <w:rsid w:val="00402469"/>
    <w:rsid w:val="00403123"/>
    <w:rsid w:val="00406381"/>
    <w:rsid w:val="00407D3D"/>
    <w:rsid w:val="004125F4"/>
    <w:rsid w:val="00421205"/>
    <w:rsid w:val="00421E20"/>
    <w:rsid w:val="004224CE"/>
    <w:rsid w:val="00422CCA"/>
    <w:rsid w:val="004244E5"/>
    <w:rsid w:val="0043094E"/>
    <w:rsid w:val="00432820"/>
    <w:rsid w:val="00435CF2"/>
    <w:rsid w:val="004373EC"/>
    <w:rsid w:val="00441A05"/>
    <w:rsid w:val="0044212D"/>
    <w:rsid w:val="004429A5"/>
    <w:rsid w:val="00442AF0"/>
    <w:rsid w:val="00443C55"/>
    <w:rsid w:val="004468DB"/>
    <w:rsid w:val="00452195"/>
    <w:rsid w:val="0045560A"/>
    <w:rsid w:val="0045679B"/>
    <w:rsid w:val="00456CC3"/>
    <w:rsid w:val="00457EAA"/>
    <w:rsid w:val="0047105F"/>
    <w:rsid w:val="00472C9E"/>
    <w:rsid w:val="004742B5"/>
    <w:rsid w:val="00485185"/>
    <w:rsid w:val="00490148"/>
    <w:rsid w:val="00492FF8"/>
    <w:rsid w:val="00493F1A"/>
    <w:rsid w:val="004A0D56"/>
    <w:rsid w:val="004A145F"/>
    <w:rsid w:val="004A190D"/>
    <w:rsid w:val="004A4EC3"/>
    <w:rsid w:val="004A69FC"/>
    <w:rsid w:val="004A70C2"/>
    <w:rsid w:val="004A7572"/>
    <w:rsid w:val="004B0B98"/>
    <w:rsid w:val="004B501A"/>
    <w:rsid w:val="004B698E"/>
    <w:rsid w:val="004B6CEB"/>
    <w:rsid w:val="004B7FE4"/>
    <w:rsid w:val="004C16F4"/>
    <w:rsid w:val="004C43EA"/>
    <w:rsid w:val="004D0319"/>
    <w:rsid w:val="004D6A7B"/>
    <w:rsid w:val="004E0479"/>
    <w:rsid w:val="004E0D0C"/>
    <w:rsid w:val="004E12AF"/>
    <w:rsid w:val="004E2FCE"/>
    <w:rsid w:val="004E4870"/>
    <w:rsid w:val="004F2BAF"/>
    <w:rsid w:val="004F5D3D"/>
    <w:rsid w:val="004F77D7"/>
    <w:rsid w:val="004F7D63"/>
    <w:rsid w:val="00500690"/>
    <w:rsid w:val="00502571"/>
    <w:rsid w:val="005038A5"/>
    <w:rsid w:val="00503E07"/>
    <w:rsid w:val="0051007D"/>
    <w:rsid w:val="005118AF"/>
    <w:rsid w:val="005133BA"/>
    <w:rsid w:val="00516227"/>
    <w:rsid w:val="00517594"/>
    <w:rsid w:val="005176DA"/>
    <w:rsid w:val="00520586"/>
    <w:rsid w:val="005211BB"/>
    <w:rsid w:val="00521A87"/>
    <w:rsid w:val="0052613B"/>
    <w:rsid w:val="00527567"/>
    <w:rsid w:val="005340E5"/>
    <w:rsid w:val="005364EE"/>
    <w:rsid w:val="00544176"/>
    <w:rsid w:val="005464E0"/>
    <w:rsid w:val="00546771"/>
    <w:rsid w:val="0054765F"/>
    <w:rsid w:val="005533F8"/>
    <w:rsid w:val="005543E5"/>
    <w:rsid w:val="00555012"/>
    <w:rsid w:val="005568CE"/>
    <w:rsid w:val="00560449"/>
    <w:rsid w:val="00564663"/>
    <w:rsid w:val="00564700"/>
    <w:rsid w:val="005656CE"/>
    <w:rsid w:val="0056638D"/>
    <w:rsid w:val="005667C3"/>
    <w:rsid w:val="005677B9"/>
    <w:rsid w:val="00572EC9"/>
    <w:rsid w:val="005757B8"/>
    <w:rsid w:val="00582285"/>
    <w:rsid w:val="00584686"/>
    <w:rsid w:val="00587583"/>
    <w:rsid w:val="00587BA7"/>
    <w:rsid w:val="00591737"/>
    <w:rsid w:val="00594117"/>
    <w:rsid w:val="00594814"/>
    <w:rsid w:val="00595FEA"/>
    <w:rsid w:val="00597F5A"/>
    <w:rsid w:val="005A0949"/>
    <w:rsid w:val="005A0A67"/>
    <w:rsid w:val="005A1542"/>
    <w:rsid w:val="005A1AEF"/>
    <w:rsid w:val="005A2C6F"/>
    <w:rsid w:val="005A3A26"/>
    <w:rsid w:val="005B527E"/>
    <w:rsid w:val="005B58EF"/>
    <w:rsid w:val="005C5DCE"/>
    <w:rsid w:val="005C6085"/>
    <w:rsid w:val="005D1836"/>
    <w:rsid w:val="005D219E"/>
    <w:rsid w:val="005D4CFA"/>
    <w:rsid w:val="005D69D7"/>
    <w:rsid w:val="005E0D43"/>
    <w:rsid w:val="005E19D0"/>
    <w:rsid w:val="005E7614"/>
    <w:rsid w:val="005F1565"/>
    <w:rsid w:val="005F6ABD"/>
    <w:rsid w:val="005F7206"/>
    <w:rsid w:val="005F7F1E"/>
    <w:rsid w:val="006036B1"/>
    <w:rsid w:val="0060583C"/>
    <w:rsid w:val="006061AA"/>
    <w:rsid w:val="00606363"/>
    <w:rsid w:val="00606E55"/>
    <w:rsid w:val="00607891"/>
    <w:rsid w:val="006102E4"/>
    <w:rsid w:val="0061499F"/>
    <w:rsid w:val="00615464"/>
    <w:rsid w:val="006164D9"/>
    <w:rsid w:val="00616713"/>
    <w:rsid w:val="00616C83"/>
    <w:rsid w:val="00621EBC"/>
    <w:rsid w:val="00621F15"/>
    <w:rsid w:val="00622A88"/>
    <w:rsid w:val="00625A08"/>
    <w:rsid w:val="0064096E"/>
    <w:rsid w:val="00642400"/>
    <w:rsid w:val="00644618"/>
    <w:rsid w:val="00644CAD"/>
    <w:rsid w:val="006453BE"/>
    <w:rsid w:val="006455AB"/>
    <w:rsid w:val="00646732"/>
    <w:rsid w:val="00647CDD"/>
    <w:rsid w:val="00647D0E"/>
    <w:rsid w:val="00651EAA"/>
    <w:rsid w:val="00652837"/>
    <w:rsid w:val="00652B43"/>
    <w:rsid w:val="0065316A"/>
    <w:rsid w:val="00654B68"/>
    <w:rsid w:val="00655E39"/>
    <w:rsid w:val="00657C3D"/>
    <w:rsid w:val="006606F0"/>
    <w:rsid w:val="00662246"/>
    <w:rsid w:val="00662F32"/>
    <w:rsid w:val="00665ACC"/>
    <w:rsid w:val="0066652B"/>
    <w:rsid w:val="00671A09"/>
    <w:rsid w:val="006751B8"/>
    <w:rsid w:val="006811BF"/>
    <w:rsid w:val="00682FED"/>
    <w:rsid w:val="00683D81"/>
    <w:rsid w:val="0068451A"/>
    <w:rsid w:val="006901D8"/>
    <w:rsid w:val="00695652"/>
    <w:rsid w:val="006A3A23"/>
    <w:rsid w:val="006A4960"/>
    <w:rsid w:val="006A502E"/>
    <w:rsid w:val="006A696D"/>
    <w:rsid w:val="006A6D70"/>
    <w:rsid w:val="006A7FD8"/>
    <w:rsid w:val="006B0CB3"/>
    <w:rsid w:val="006B108F"/>
    <w:rsid w:val="006B4638"/>
    <w:rsid w:val="006B4DE9"/>
    <w:rsid w:val="006B510B"/>
    <w:rsid w:val="006B66FB"/>
    <w:rsid w:val="006C0F5A"/>
    <w:rsid w:val="006C6255"/>
    <w:rsid w:val="006C63E7"/>
    <w:rsid w:val="006D2458"/>
    <w:rsid w:val="006D3B0D"/>
    <w:rsid w:val="006D74BA"/>
    <w:rsid w:val="006E01E1"/>
    <w:rsid w:val="006E06C0"/>
    <w:rsid w:val="006E1A62"/>
    <w:rsid w:val="006E5A96"/>
    <w:rsid w:val="006E6E7C"/>
    <w:rsid w:val="006F1487"/>
    <w:rsid w:val="006F18AD"/>
    <w:rsid w:val="006F3A3C"/>
    <w:rsid w:val="006F486D"/>
    <w:rsid w:val="00701CC0"/>
    <w:rsid w:val="00704207"/>
    <w:rsid w:val="00704615"/>
    <w:rsid w:val="007065BD"/>
    <w:rsid w:val="0071422F"/>
    <w:rsid w:val="00714AB8"/>
    <w:rsid w:val="00721E21"/>
    <w:rsid w:val="00733325"/>
    <w:rsid w:val="007344DE"/>
    <w:rsid w:val="007348C9"/>
    <w:rsid w:val="00735A4B"/>
    <w:rsid w:val="007364CC"/>
    <w:rsid w:val="0073687B"/>
    <w:rsid w:val="00740EE6"/>
    <w:rsid w:val="00741DB1"/>
    <w:rsid w:val="00742A0A"/>
    <w:rsid w:val="00742FBF"/>
    <w:rsid w:val="0074499B"/>
    <w:rsid w:val="00746C03"/>
    <w:rsid w:val="007506C6"/>
    <w:rsid w:val="007507B9"/>
    <w:rsid w:val="00750C51"/>
    <w:rsid w:val="0075459D"/>
    <w:rsid w:val="00760C93"/>
    <w:rsid w:val="007622AF"/>
    <w:rsid w:val="007646B1"/>
    <w:rsid w:val="00770679"/>
    <w:rsid w:val="00770FEC"/>
    <w:rsid w:val="00772C5B"/>
    <w:rsid w:val="007761C4"/>
    <w:rsid w:val="00780FDF"/>
    <w:rsid w:val="00782638"/>
    <w:rsid w:val="00784307"/>
    <w:rsid w:val="00790260"/>
    <w:rsid w:val="007931FF"/>
    <w:rsid w:val="00797C92"/>
    <w:rsid w:val="007A029E"/>
    <w:rsid w:val="007A1B47"/>
    <w:rsid w:val="007A20FA"/>
    <w:rsid w:val="007A3FB1"/>
    <w:rsid w:val="007A626C"/>
    <w:rsid w:val="007B0290"/>
    <w:rsid w:val="007B0593"/>
    <w:rsid w:val="007B2CDF"/>
    <w:rsid w:val="007B3A63"/>
    <w:rsid w:val="007B6C5E"/>
    <w:rsid w:val="007C76FE"/>
    <w:rsid w:val="007D15F4"/>
    <w:rsid w:val="007D40F0"/>
    <w:rsid w:val="007D4AFE"/>
    <w:rsid w:val="007D6191"/>
    <w:rsid w:val="007D6513"/>
    <w:rsid w:val="007E0FED"/>
    <w:rsid w:val="007F0C9D"/>
    <w:rsid w:val="007F1EDF"/>
    <w:rsid w:val="007F4201"/>
    <w:rsid w:val="007F443C"/>
    <w:rsid w:val="007F4F50"/>
    <w:rsid w:val="0080011E"/>
    <w:rsid w:val="00800ADF"/>
    <w:rsid w:val="008023B2"/>
    <w:rsid w:val="00803F54"/>
    <w:rsid w:val="00804C02"/>
    <w:rsid w:val="00804DEE"/>
    <w:rsid w:val="00810D82"/>
    <w:rsid w:val="008110D7"/>
    <w:rsid w:val="00811492"/>
    <w:rsid w:val="00811DD5"/>
    <w:rsid w:val="00816DE3"/>
    <w:rsid w:val="00817775"/>
    <w:rsid w:val="00823419"/>
    <w:rsid w:val="008276B8"/>
    <w:rsid w:val="008302BA"/>
    <w:rsid w:val="0083166E"/>
    <w:rsid w:val="00837061"/>
    <w:rsid w:val="008412E1"/>
    <w:rsid w:val="00844874"/>
    <w:rsid w:val="008457B1"/>
    <w:rsid w:val="008477E5"/>
    <w:rsid w:val="00852121"/>
    <w:rsid w:val="00852CD6"/>
    <w:rsid w:val="00853236"/>
    <w:rsid w:val="008547AE"/>
    <w:rsid w:val="00855857"/>
    <w:rsid w:val="00856751"/>
    <w:rsid w:val="00857FB3"/>
    <w:rsid w:val="008648D8"/>
    <w:rsid w:val="008677AB"/>
    <w:rsid w:val="0087269B"/>
    <w:rsid w:val="00872FA8"/>
    <w:rsid w:val="008733F5"/>
    <w:rsid w:val="00874CDC"/>
    <w:rsid w:val="00880B68"/>
    <w:rsid w:val="0088217B"/>
    <w:rsid w:val="00882201"/>
    <w:rsid w:val="00884EB6"/>
    <w:rsid w:val="00886054"/>
    <w:rsid w:val="008877DF"/>
    <w:rsid w:val="008911EE"/>
    <w:rsid w:val="008933DF"/>
    <w:rsid w:val="00893911"/>
    <w:rsid w:val="0089475C"/>
    <w:rsid w:val="00895D73"/>
    <w:rsid w:val="008A0E00"/>
    <w:rsid w:val="008A249D"/>
    <w:rsid w:val="008A4905"/>
    <w:rsid w:val="008A7E69"/>
    <w:rsid w:val="008B1C6D"/>
    <w:rsid w:val="008B23DC"/>
    <w:rsid w:val="008B5250"/>
    <w:rsid w:val="008B664A"/>
    <w:rsid w:val="008C433D"/>
    <w:rsid w:val="008C65A8"/>
    <w:rsid w:val="008C65AF"/>
    <w:rsid w:val="008D0C16"/>
    <w:rsid w:val="008D5942"/>
    <w:rsid w:val="008D64A2"/>
    <w:rsid w:val="008D685B"/>
    <w:rsid w:val="008D6A51"/>
    <w:rsid w:val="008E05D1"/>
    <w:rsid w:val="008E09FD"/>
    <w:rsid w:val="008E0D88"/>
    <w:rsid w:val="008E1B62"/>
    <w:rsid w:val="008E25BE"/>
    <w:rsid w:val="008E3167"/>
    <w:rsid w:val="008E4E84"/>
    <w:rsid w:val="008F4941"/>
    <w:rsid w:val="00901160"/>
    <w:rsid w:val="00903AB8"/>
    <w:rsid w:val="00904B3A"/>
    <w:rsid w:val="00905938"/>
    <w:rsid w:val="00910269"/>
    <w:rsid w:val="00916726"/>
    <w:rsid w:val="00922914"/>
    <w:rsid w:val="00927B5D"/>
    <w:rsid w:val="009304F5"/>
    <w:rsid w:val="0093212C"/>
    <w:rsid w:val="0093222A"/>
    <w:rsid w:val="009350AD"/>
    <w:rsid w:val="009353BC"/>
    <w:rsid w:val="00935AA0"/>
    <w:rsid w:val="00936140"/>
    <w:rsid w:val="009364EE"/>
    <w:rsid w:val="00936E90"/>
    <w:rsid w:val="00937760"/>
    <w:rsid w:val="009449D6"/>
    <w:rsid w:val="00945866"/>
    <w:rsid w:val="00952973"/>
    <w:rsid w:val="00954B03"/>
    <w:rsid w:val="009560FD"/>
    <w:rsid w:val="0095655E"/>
    <w:rsid w:val="00962803"/>
    <w:rsid w:val="00962F80"/>
    <w:rsid w:val="00966CE7"/>
    <w:rsid w:val="00967F26"/>
    <w:rsid w:val="00971B72"/>
    <w:rsid w:val="00973DD3"/>
    <w:rsid w:val="00975E68"/>
    <w:rsid w:val="009801AD"/>
    <w:rsid w:val="00981D1D"/>
    <w:rsid w:val="009826A8"/>
    <w:rsid w:val="00984BDC"/>
    <w:rsid w:val="00985DD6"/>
    <w:rsid w:val="009864F2"/>
    <w:rsid w:val="009932DE"/>
    <w:rsid w:val="00993F69"/>
    <w:rsid w:val="0099450A"/>
    <w:rsid w:val="009958C4"/>
    <w:rsid w:val="00996356"/>
    <w:rsid w:val="009A1C47"/>
    <w:rsid w:val="009B338D"/>
    <w:rsid w:val="009B7D23"/>
    <w:rsid w:val="009C1C83"/>
    <w:rsid w:val="009D052C"/>
    <w:rsid w:val="009D0D3D"/>
    <w:rsid w:val="009D13B0"/>
    <w:rsid w:val="009D15B9"/>
    <w:rsid w:val="009D47FC"/>
    <w:rsid w:val="009E1100"/>
    <w:rsid w:val="009E5DFA"/>
    <w:rsid w:val="009F1F80"/>
    <w:rsid w:val="009F3441"/>
    <w:rsid w:val="009F70A9"/>
    <w:rsid w:val="00A04F72"/>
    <w:rsid w:val="00A059E2"/>
    <w:rsid w:val="00A067F3"/>
    <w:rsid w:val="00A0686E"/>
    <w:rsid w:val="00A06F32"/>
    <w:rsid w:val="00A07B19"/>
    <w:rsid w:val="00A10CDA"/>
    <w:rsid w:val="00A113F5"/>
    <w:rsid w:val="00A1610E"/>
    <w:rsid w:val="00A206E6"/>
    <w:rsid w:val="00A208C1"/>
    <w:rsid w:val="00A218D6"/>
    <w:rsid w:val="00A22616"/>
    <w:rsid w:val="00A23E37"/>
    <w:rsid w:val="00A25788"/>
    <w:rsid w:val="00A273F0"/>
    <w:rsid w:val="00A31330"/>
    <w:rsid w:val="00A3509F"/>
    <w:rsid w:val="00A377D8"/>
    <w:rsid w:val="00A405B8"/>
    <w:rsid w:val="00A504A5"/>
    <w:rsid w:val="00A5067F"/>
    <w:rsid w:val="00A50753"/>
    <w:rsid w:val="00A50D0E"/>
    <w:rsid w:val="00A5209B"/>
    <w:rsid w:val="00A5291D"/>
    <w:rsid w:val="00A52E12"/>
    <w:rsid w:val="00A5549E"/>
    <w:rsid w:val="00A56C57"/>
    <w:rsid w:val="00A635A3"/>
    <w:rsid w:val="00A72A8A"/>
    <w:rsid w:val="00A73F52"/>
    <w:rsid w:val="00A74EE8"/>
    <w:rsid w:val="00A8134F"/>
    <w:rsid w:val="00A813DE"/>
    <w:rsid w:val="00A83D98"/>
    <w:rsid w:val="00A85B2F"/>
    <w:rsid w:val="00A8621E"/>
    <w:rsid w:val="00A903E6"/>
    <w:rsid w:val="00A94F1A"/>
    <w:rsid w:val="00A9660D"/>
    <w:rsid w:val="00AA303F"/>
    <w:rsid w:val="00AA4250"/>
    <w:rsid w:val="00AA63B6"/>
    <w:rsid w:val="00AB0B37"/>
    <w:rsid w:val="00AB0F21"/>
    <w:rsid w:val="00AC4C1D"/>
    <w:rsid w:val="00AC526B"/>
    <w:rsid w:val="00AC6E93"/>
    <w:rsid w:val="00AE5E0E"/>
    <w:rsid w:val="00AE61DB"/>
    <w:rsid w:val="00AE76E7"/>
    <w:rsid w:val="00AF0DB3"/>
    <w:rsid w:val="00AF0FA2"/>
    <w:rsid w:val="00AF20C9"/>
    <w:rsid w:val="00AF2923"/>
    <w:rsid w:val="00AF4A06"/>
    <w:rsid w:val="00AF4F0E"/>
    <w:rsid w:val="00AF6F79"/>
    <w:rsid w:val="00B052ED"/>
    <w:rsid w:val="00B05B38"/>
    <w:rsid w:val="00B12695"/>
    <w:rsid w:val="00B1300E"/>
    <w:rsid w:val="00B1349A"/>
    <w:rsid w:val="00B13509"/>
    <w:rsid w:val="00B15CAA"/>
    <w:rsid w:val="00B172C3"/>
    <w:rsid w:val="00B203FA"/>
    <w:rsid w:val="00B32ACD"/>
    <w:rsid w:val="00B331B9"/>
    <w:rsid w:val="00B41712"/>
    <w:rsid w:val="00B421BE"/>
    <w:rsid w:val="00B43516"/>
    <w:rsid w:val="00B5206B"/>
    <w:rsid w:val="00B52090"/>
    <w:rsid w:val="00B568D0"/>
    <w:rsid w:val="00B60F26"/>
    <w:rsid w:val="00B6379D"/>
    <w:rsid w:val="00B63E71"/>
    <w:rsid w:val="00B71C6C"/>
    <w:rsid w:val="00B72DEB"/>
    <w:rsid w:val="00B7356F"/>
    <w:rsid w:val="00B7539E"/>
    <w:rsid w:val="00B91391"/>
    <w:rsid w:val="00B9256B"/>
    <w:rsid w:val="00B92FD9"/>
    <w:rsid w:val="00BA006D"/>
    <w:rsid w:val="00BA170B"/>
    <w:rsid w:val="00BA35DD"/>
    <w:rsid w:val="00BA6668"/>
    <w:rsid w:val="00BB1C0D"/>
    <w:rsid w:val="00BB2066"/>
    <w:rsid w:val="00BB3704"/>
    <w:rsid w:val="00BB721B"/>
    <w:rsid w:val="00BC0B2F"/>
    <w:rsid w:val="00BC3EEB"/>
    <w:rsid w:val="00BD651E"/>
    <w:rsid w:val="00BD7D7C"/>
    <w:rsid w:val="00BE1931"/>
    <w:rsid w:val="00BE2698"/>
    <w:rsid w:val="00BE52FB"/>
    <w:rsid w:val="00BE6917"/>
    <w:rsid w:val="00BE6B2C"/>
    <w:rsid w:val="00BE7CA3"/>
    <w:rsid w:val="00BF067F"/>
    <w:rsid w:val="00BF11FA"/>
    <w:rsid w:val="00BF70F3"/>
    <w:rsid w:val="00C00960"/>
    <w:rsid w:val="00C04246"/>
    <w:rsid w:val="00C0560C"/>
    <w:rsid w:val="00C065F0"/>
    <w:rsid w:val="00C12100"/>
    <w:rsid w:val="00C15F9A"/>
    <w:rsid w:val="00C20168"/>
    <w:rsid w:val="00C204C5"/>
    <w:rsid w:val="00C25EBB"/>
    <w:rsid w:val="00C266F2"/>
    <w:rsid w:val="00C27177"/>
    <w:rsid w:val="00C34DB9"/>
    <w:rsid w:val="00C352A4"/>
    <w:rsid w:val="00C4213B"/>
    <w:rsid w:val="00C436D6"/>
    <w:rsid w:val="00C437FB"/>
    <w:rsid w:val="00C47E6A"/>
    <w:rsid w:val="00C56497"/>
    <w:rsid w:val="00C56622"/>
    <w:rsid w:val="00C60EAA"/>
    <w:rsid w:val="00C63C79"/>
    <w:rsid w:val="00C7148C"/>
    <w:rsid w:val="00C75F19"/>
    <w:rsid w:val="00C7605F"/>
    <w:rsid w:val="00C76156"/>
    <w:rsid w:val="00C92E02"/>
    <w:rsid w:val="00C938C2"/>
    <w:rsid w:val="00C94170"/>
    <w:rsid w:val="00C96C66"/>
    <w:rsid w:val="00CA4E6C"/>
    <w:rsid w:val="00CA6E42"/>
    <w:rsid w:val="00CB3F67"/>
    <w:rsid w:val="00CB66A0"/>
    <w:rsid w:val="00CC0951"/>
    <w:rsid w:val="00CC5077"/>
    <w:rsid w:val="00CC5BB7"/>
    <w:rsid w:val="00CC6520"/>
    <w:rsid w:val="00CD5BE1"/>
    <w:rsid w:val="00CD5F6E"/>
    <w:rsid w:val="00CE08D2"/>
    <w:rsid w:val="00CE0C77"/>
    <w:rsid w:val="00CE4A53"/>
    <w:rsid w:val="00CE5441"/>
    <w:rsid w:val="00CF059E"/>
    <w:rsid w:val="00CF2CBE"/>
    <w:rsid w:val="00CF2FB0"/>
    <w:rsid w:val="00CF7F9F"/>
    <w:rsid w:val="00D063BF"/>
    <w:rsid w:val="00D0770E"/>
    <w:rsid w:val="00D07B8F"/>
    <w:rsid w:val="00D100F5"/>
    <w:rsid w:val="00D1323B"/>
    <w:rsid w:val="00D235F3"/>
    <w:rsid w:val="00D241DD"/>
    <w:rsid w:val="00D24A6A"/>
    <w:rsid w:val="00D250A7"/>
    <w:rsid w:val="00D25D25"/>
    <w:rsid w:val="00D2784A"/>
    <w:rsid w:val="00D30541"/>
    <w:rsid w:val="00D32C0A"/>
    <w:rsid w:val="00D34348"/>
    <w:rsid w:val="00D348BB"/>
    <w:rsid w:val="00D34FB2"/>
    <w:rsid w:val="00D360BE"/>
    <w:rsid w:val="00D36B28"/>
    <w:rsid w:val="00D43259"/>
    <w:rsid w:val="00D45DF4"/>
    <w:rsid w:val="00D468E8"/>
    <w:rsid w:val="00D57898"/>
    <w:rsid w:val="00D60BF0"/>
    <w:rsid w:val="00D613CA"/>
    <w:rsid w:val="00D623A4"/>
    <w:rsid w:val="00D625EE"/>
    <w:rsid w:val="00D6369D"/>
    <w:rsid w:val="00D64DDC"/>
    <w:rsid w:val="00D66DB8"/>
    <w:rsid w:val="00D676E5"/>
    <w:rsid w:val="00D67BD9"/>
    <w:rsid w:val="00D7066C"/>
    <w:rsid w:val="00D7087B"/>
    <w:rsid w:val="00D7503A"/>
    <w:rsid w:val="00D76277"/>
    <w:rsid w:val="00D77076"/>
    <w:rsid w:val="00D77100"/>
    <w:rsid w:val="00D825D9"/>
    <w:rsid w:val="00D82E0D"/>
    <w:rsid w:val="00D84091"/>
    <w:rsid w:val="00D86A8F"/>
    <w:rsid w:val="00D907CD"/>
    <w:rsid w:val="00D911FD"/>
    <w:rsid w:val="00D92231"/>
    <w:rsid w:val="00D926BE"/>
    <w:rsid w:val="00D969E9"/>
    <w:rsid w:val="00DA1659"/>
    <w:rsid w:val="00DA1B22"/>
    <w:rsid w:val="00DA206C"/>
    <w:rsid w:val="00DA2CEA"/>
    <w:rsid w:val="00DA3449"/>
    <w:rsid w:val="00DA38C4"/>
    <w:rsid w:val="00DA3A7A"/>
    <w:rsid w:val="00DB03FE"/>
    <w:rsid w:val="00DB1F1F"/>
    <w:rsid w:val="00DB47CE"/>
    <w:rsid w:val="00DB5C42"/>
    <w:rsid w:val="00DB5F46"/>
    <w:rsid w:val="00DB7C1C"/>
    <w:rsid w:val="00DC0087"/>
    <w:rsid w:val="00DC0768"/>
    <w:rsid w:val="00DC21AE"/>
    <w:rsid w:val="00DC34AE"/>
    <w:rsid w:val="00DC5606"/>
    <w:rsid w:val="00DC6D89"/>
    <w:rsid w:val="00DD1059"/>
    <w:rsid w:val="00DD2789"/>
    <w:rsid w:val="00DD4240"/>
    <w:rsid w:val="00DD4979"/>
    <w:rsid w:val="00DD7434"/>
    <w:rsid w:val="00DE012F"/>
    <w:rsid w:val="00DE36FB"/>
    <w:rsid w:val="00DE3F12"/>
    <w:rsid w:val="00DE4CDC"/>
    <w:rsid w:val="00DE562D"/>
    <w:rsid w:val="00DE648F"/>
    <w:rsid w:val="00DE6D4E"/>
    <w:rsid w:val="00DE7D43"/>
    <w:rsid w:val="00DF2523"/>
    <w:rsid w:val="00DF3633"/>
    <w:rsid w:val="00DF3EE8"/>
    <w:rsid w:val="00DF4524"/>
    <w:rsid w:val="00E01A0F"/>
    <w:rsid w:val="00E05891"/>
    <w:rsid w:val="00E0707B"/>
    <w:rsid w:val="00E1080F"/>
    <w:rsid w:val="00E12CC1"/>
    <w:rsid w:val="00E16256"/>
    <w:rsid w:val="00E20400"/>
    <w:rsid w:val="00E21E2F"/>
    <w:rsid w:val="00E3329E"/>
    <w:rsid w:val="00E33874"/>
    <w:rsid w:val="00E33AE0"/>
    <w:rsid w:val="00E3623A"/>
    <w:rsid w:val="00E363B6"/>
    <w:rsid w:val="00E37C49"/>
    <w:rsid w:val="00E402F1"/>
    <w:rsid w:val="00E423A2"/>
    <w:rsid w:val="00E44E2D"/>
    <w:rsid w:val="00E44E83"/>
    <w:rsid w:val="00E46B01"/>
    <w:rsid w:val="00E47763"/>
    <w:rsid w:val="00E541CE"/>
    <w:rsid w:val="00E65947"/>
    <w:rsid w:val="00E6740C"/>
    <w:rsid w:val="00E716F0"/>
    <w:rsid w:val="00E722B7"/>
    <w:rsid w:val="00E7312D"/>
    <w:rsid w:val="00E740E3"/>
    <w:rsid w:val="00E749DF"/>
    <w:rsid w:val="00E75F69"/>
    <w:rsid w:val="00E7692F"/>
    <w:rsid w:val="00E77FA3"/>
    <w:rsid w:val="00E8408F"/>
    <w:rsid w:val="00E848B6"/>
    <w:rsid w:val="00E86ECC"/>
    <w:rsid w:val="00E90070"/>
    <w:rsid w:val="00E9379F"/>
    <w:rsid w:val="00EA37C4"/>
    <w:rsid w:val="00EA3C98"/>
    <w:rsid w:val="00EA4D07"/>
    <w:rsid w:val="00EA4DD6"/>
    <w:rsid w:val="00EA5A7E"/>
    <w:rsid w:val="00EB0BD2"/>
    <w:rsid w:val="00EB4483"/>
    <w:rsid w:val="00EB4A1A"/>
    <w:rsid w:val="00EB5FC5"/>
    <w:rsid w:val="00EC3EDE"/>
    <w:rsid w:val="00EC5278"/>
    <w:rsid w:val="00EC5954"/>
    <w:rsid w:val="00EC765E"/>
    <w:rsid w:val="00ED022F"/>
    <w:rsid w:val="00ED22D7"/>
    <w:rsid w:val="00ED3D1B"/>
    <w:rsid w:val="00ED68B0"/>
    <w:rsid w:val="00EE14F3"/>
    <w:rsid w:val="00EE1F91"/>
    <w:rsid w:val="00EE2AB8"/>
    <w:rsid w:val="00EE52EC"/>
    <w:rsid w:val="00EE78FB"/>
    <w:rsid w:val="00EF2314"/>
    <w:rsid w:val="00EF3155"/>
    <w:rsid w:val="00EF5FD7"/>
    <w:rsid w:val="00F00F53"/>
    <w:rsid w:val="00F01F8A"/>
    <w:rsid w:val="00F02849"/>
    <w:rsid w:val="00F12AD1"/>
    <w:rsid w:val="00F15EBB"/>
    <w:rsid w:val="00F1654A"/>
    <w:rsid w:val="00F22702"/>
    <w:rsid w:val="00F25097"/>
    <w:rsid w:val="00F253C5"/>
    <w:rsid w:val="00F2634B"/>
    <w:rsid w:val="00F340D1"/>
    <w:rsid w:val="00F343B1"/>
    <w:rsid w:val="00F34DB4"/>
    <w:rsid w:val="00F35EC6"/>
    <w:rsid w:val="00F36B17"/>
    <w:rsid w:val="00F4422C"/>
    <w:rsid w:val="00F46D03"/>
    <w:rsid w:val="00F4703E"/>
    <w:rsid w:val="00F47168"/>
    <w:rsid w:val="00F5092C"/>
    <w:rsid w:val="00F5187A"/>
    <w:rsid w:val="00F51BD4"/>
    <w:rsid w:val="00F52301"/>
    <w:rsid w:val="00F537C9"/>
    <w:rsid w:val="00F55754"/>
    <w:rsid w:val="00F5790F"/>
    <w:rsid w:val="00F60409"/>
    <w:rsid w:val="00F63C98"/>
    <w:rsid w:val="00F64541"/>
    <w:rsid w:val="00F646BF"/>
    <w:rsid w:val="00F72AA5"/>
    <w:rsid w:val="00F73720"/>
    <w:rsid w:val="00F73FF8"/>
    <w:rsid w:val="00F76B85"/>
    <w:rsid w:val="00F76F62"/>
    <w:rsid w:val="00F77FBD"/>
    <w:rsid w:val="00F803C2"/>
    <w:rsid w:val="00F8043D"/>
    <w:rsid w:val="00F8176C"/>
    <w:rsid w:val="00F82774"/>
    <w:rsid w:val="00F86499"/>
    <w:rsid w:val="00F90516"/>
    <w:rsid w:val="00F956A6"/>
    <w:rsid w:val="00F95E3B"/>
    <w:rsid w:val="00FA389C"/>
    <w:rsid w:val="00FA678E"/>
    <w:rsid w:val="00FB4200"/>
    <w:rsid w:val="00FB6475"/>
    <w:rsid w:val="00FB75F8"/>
    <w:rsid w:val="00FC1386"/>
    <w:rsid w:val="00FC3463"/>
    <w:rsid w:val="00FC4F8E"/>
    <w:rsid w:val="00FC5999"/>
    <w:rsid w:val="00FC68AF"/>
    <w:rsid w:val="00FD058F"/>
    <w:rsid w:val="00FD246E"/>
    <w:rsid w:val="00FD41FB"/>
    <w:rsid w:val="00FD4976"/>
    <w:rsid w:val="00FD5B8E"/>
    <w:rsid w:val="00FD6978"/>
    <w:rsid w:val="00FD7818"/>
    <w:rsid w:val="00FD7E17"/>
    <w:rsid w:val="00FE07CE"/>
    <w:rsid w:val="00FE520B"/>
    <w:rsid w:val="00FE54F1"/>
    <w:rsid w:val="00FF28BC"/>
    <w:rsid w:val="00FF4F42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E3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link w:val="ConsPlusNormal0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aliases w:val="Абзац списка нумерованный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10">
    <w:name w:val="Обычный1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1">
    <w:name w:val="Цитата11"/>
    <w:basedOn w:val="110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16">
    <w:name w:val="Знак1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637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FD24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pt-a0-000012">
    <w:name w:val="pt-a0-000012"/>
    <w:basedOn w:val="a0"/>
    <w:rsid w:val="00B12695"/>
  </w:style>
  <w:style w:type="table" w:customStyle="1" w:styleId="24">
    <w:name w:val="Сетка таблицы2"/>
    <w:basedOn w:val="a1"/>
    <w:next w:val="ad"/>
    <w:uiPriority w:val="39"/>
    <w:rsid w:val="00E900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E3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link w:val="ConsPlusNormal0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aliases w:val="Абзац списка нумерованный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10">
    <w:name w:val="Обычный1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1">
    <w:name w:val="Цитата11"/>
    <w:basedOn w:val="110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16">
    <w:name w:val="Знак1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637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FD24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pt-a0-000012">
    <w:name w:val="pt-a0-000012"/>
    <w:basedOn w:val="a0"/>
    <w:rsid w:val="00B12695"/>
  </w:style>
  <w:style w:type="table" w:customStyle="1" w:styleId="24">
    <w:name w:val="Сетка таблицы2"/>
    <w:basedOn w:val="a1"/>
    <w:next w:val="ad"/>
    <w:uiPriority w:val="39"/>
    <w:rsid w:val="00E900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7EC1-7174-4F6B-9CBC-F0AF6D12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12</cp:revision>
  <cp:lastPrinted>2021-09-03T11:14:00Z</cp:lastPrinted>
  <dcterms:created xsi:type="dcterms:W3CDTF">2021-09-06T09:05:00Z</dcterms:created>
  <dcterms:modified xsi:type="dcterms:W3CDTF">2021-09-06T13:43:00Z</dcterms:modified>
</cp:coreProperties>
</file>